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E626DE" w:rsidRDefault="00E626DE" w:rsidP="00E626DE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707BB4"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8F4DA4"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D112DA">
        <w:rPr>
          <w:rFonts w:ascii="Arial" w:hAnsi="Arial" w:cs="Arial"/>
          <w:b/>
          <w:color w:val="000000"/>
          <w:sz w:val="18"/>
          <w:szCs w:val="18"/>
        </w:rPr>
        <w:t>5</w:t>
      </w:r>
    </w:p>
    <w:p w:rsidR="00BC073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8F4DA4">
        <w:rPr>
          <w:rFonts w:ascii="Arial" w:hAnsi="Arial" w:cs="Arial"/>
          <w:color w:val="000000"/>
          <w:sz w:val="18"/>
          <w:szCs w:val="18"/>
        </w:rPr>
        <w:t>SIEWKI EOG-</w:t>
      </w:r>
      <w:r w:rsidR="00BD7629">
        <w:rPr>
          <w:rFonts w:ascii="Arial" w:hAnsi="Arial" w:cs="Arial"/>
          <w:color w:val="000000"/>
          <w:sz w:val="18"/>
          <w:szCs w:val="18"/>
        </w:rPr>
        <w:t>05</w:t>
      </w:r>
      <w:r w:rsidR="002C3612">
        <w:rPr>
          <w:rFonts w:ascii="Arial" w:hAnsi="Arial" w:cs="Arial"/>
          <w:color w:val="000000"/>
          <w:sz w:val="18"/>
          <w:szCs w:val="18"/>
        </w:rPr>
        <w:t>/2024</w:t>
      </w:r>
    </w:p>
    <w:p w:rsidR="00163865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KLAUZULA INFORMACYJNA RODO</w:t>
      </w:r>
      <w:r w:rsidR="00163865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p w:rsidR="005C6886" w:rsidRPr="005C6886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6886">
        <w:rPr>
          <w:rFonts w:ascii="Arial" w:hAnsi="Arial" w:cs="Arial"/>
          <w:color w:val="000000" w:themeColor="text1"/>
          <w:sz w:val="18"/>
          <w:szCs w:val="18"/>
        </w:rPr>
        <w:t xml:space="preserve">Administratorem przetwarzania danych osobowych jest Polskie Towarzystwo Ochrony Ptaków, ul. Mostowa 25, 17-230 Białowieży, adres biura i do korespondencji: Sekretariat PTOP ul. Ciepła 17, 15-471 Białystok. 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 przetwarzane będą na potrzeby realizacji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</w:t>
      </w:r>
      <w:bookmarkStart w:id="0" w:name="_GoBack"/>
      <w:bookmarkEnd w:id="0"/>
      <w:r w:rsidRPr="00B7418B">
        <w:rPr>
          <w:rFonts w:ascii="Arial" w:hAnsi="Arial" w:cs="Arial"/>
          <w:color w:val="000000" w:themeColor="text1"/>
          <w:sz w:val="18"/>
          <w:szCs w:val="18"/>
        </w:rPr>
        <w:t>o EOG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1, w tym w szczególności w celu:</w:t>
      </w:r>
    </w:p>
    <w:p w:rsidR="00B7418B" w:rsidRPr="00BD7629" w:rsidRDefault="005C6886" w:rsidP="00BD7629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badania ofert, złożonych w ramach postępowania o udzielenie zamówienia publicznego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 xml:space="preserve">, prowadzonego </w:t>
      </w:r>
      <w:r w:rsidR="00D112DA">
        <w:rPr>
          <w:rFonts w:ascii="Arial" w:hAnsi="Arial" w:cs="Arial"/>
          <w:color w:val="000000"/>
          <w:sz w:val="18"/>
          <w:szCs w:val="18"/>
        </w:rPr>
        <w:t>zgodnie z zasadą konkurencyjności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 xml:space="preserve"> o nr</w:t>
      </w:r>
      <w:r w:rsidRPr="00B7418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D7629">
        <w:rPr>
          <w:rFonts w:ascii="Arial" w:hAnsi="Arial" w:cs="Arial"/>
          <w:b/>
          <w:color w:val="000000"/>
          <w:sz w:val="18"/>
          <w:szCs w:val="24"/>
        </w:rPr>
        <w:t>SIEWKI EOG-05</w:t>
      </w:r>
      <w:r w:rsidRPr="00B7418B">
        <w:rPr>
          <w:rFonts w:ascii="Arial" w:hAnsi="Arial" w:cs="Arial"/>
          <w:b/>
          <w:color w:val="000000"/>
          <w:sz w:val="18"/>
          <w:szCs w:val="24"/>
        </w:rPr>
        <w:t>/202</w:t>
      </w:r>
      <w:r w:rsidR="002C3612">
        <w:rPr>
          <w:rFonts w:ascii="Arial" w:hAnsi="Arial" w:cs="Arial"/>
          <w:b/>
          <w:color w:val="000000"/>
          <w:sz w:val="18"/>
          <w:szCs w:val="24"/>
        </w:rPr>
        <w:t>4</w:t>
      </w:r>
      <w:r w:rsidRPr="00B7418B">
        <w:rPr>
          <w:rFonts w:ascii="Arial" w:hAnsi="Arial" w:cs="Arial"/>
          <w:color w:val="000000"/>
          <w:sz w:val="12"/>
          <w:szCs w:val="18"/>
        </w:rPr>
        <w:t xml:space="preserve"> </w:t>
      </w:r>
      <w:r w:rsidRPr="00B7418B">
        <w:rPr>
          <w:rFonts w:ascii="Arial" w:hAnsi="Arial" w:cs="Arial"/>
          <w:color w:val="000000"/>
          <w:sz w:val="18"/>
          <w:szCs w:val="18"/>
        </w:rPr>
        <w:t>na</w:t>
      </w:r>
      <w:r w:rsidR="005E5D27">
        <w:rPr>
          <w:rFonts w:ascii="Arial" w:hAnsi="Arial" w:cs="Arial"/>
          <w:color w:val="000000"/>
          <w:sz w:val="18"/>
          <w:szCs w:val="18"/>
        </w:rPr>
        <w:t xml:space="preserve"> </w:t>
      </w:r>
      <w:r w:rsidR="00BD7629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budowę</w:t>
      </w:r>
      <w:r w:rsidR="00BD7629" w:rsidRPr="00BD7629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urządzenia małej retencji – zastawki z piętrzeniem poniżej 1 m</w:t>
      </w:r>
      <w:r w:rsidR="00BD7629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</w:t>
      </w:r>
      <w:r w:rsidR="005E5D27" w:rsidRPr="00BD7629">
        <w:rPr>
          <w:rFonts w:ascii="Arial" w:hAnsi="Arial" w:cs="Arial"/>
          <w:bCs/>
          <w:sz w:val="18"/>
          <w:szCs w:val="18"/>
        </w:rPr>
        <w:t>w</w:t>
      </w:r>
      <w:r w:rsidR="005E5D27" w:rsidRPr="00BD7629">
        <w:rPr>
          <w:rFonts w:ascii="Arial" w:hAnsi="Arial" w:cs="Arial"/>
          <w:b/>
          <w:bCs/>
          <w:sz w:val="18"/>
          <w:szCs w:val="18"/>
        </w:rPr>
        <w:t xml:space="preserve"> </w:t>
      </w:r>
      <w:r w:rsidRPr="00BD7629">
        <w:rPr>
          <w:rFonts w:ascii="Arial" w:hAnsi="Arial" w:cs="Arial"/>
          <w:color w:val="000000"/>
          <w:sz w:val="18"/>
          <w:szCs w:val="18"/>
        </w:rPr>
        <w:t>ramach  projektu: „Ochrona ptaków siewkowych poprzez wypas i budowę obiektów małej retencji na obszarze OSO Natura 2000 Puszcza Knyszyńska i Dolina Górnej Narwi” (art. 6 ust. 1 lit. b RODO)</w:t>
      </w:r>
      <w:r w:rsidR="00BD7629">
        <w:rPr>
          <w:rFonts w:ascii="Arial" w:hAnsi="Arial" w:cs="Arial"/>
          <w:color w:val="000000"/>
          <w:sz w:val="18"/>
          <w:szCs w:val="18"/>
        </w:rPr>
        <w:t>,</w:t>
      </w:r>
      <w:r w:rsidRPr="00BD7629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7418B" w:rsidRDefault="00B7418B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zawarcia</w:t>
      </w:r>
      <w:r w:rsidR="000061D8">
        <w:rPr>
          <w:rFonts w:ascii="Arial" w:hAnsi="Arial" w:cs="Arial"/>
          <w:color w:val="000000"/>
          <w:sz w:val="18"/>
          <w:szCs w:val="18"/>
        </w:rPr>
        <w:t xml:space="preserve"> i realizacji umowy z Wykonawcą,</w:t>
      </w:r>
      <w:r w:rsidRPr="00B7418B">
        <w:rPr>
          <w:rFonts w:ascii="Arial" w:hAnsi="Arial" w:cs="Arial"/>
          <w:color w:val="000000"/>
          <w:sz w:val="18"/>
          <w:szCs w:val="18"/>
        </w:rPr>
        <w:t xml:space="preserve"> wyłonionym w ramach ww. postępowania,</w:t>
      </w:r>
    </w:p>
    <w:p w:rsidR="005C6886" w:rsidRPr="00B7418B" w:rsidRDefault="005C6886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oraz w celu: potwierdzania kwalifikowalności wydatków, wnioskowania o płatność, ewaluacji, monitoringu, spr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awozdawczości, kontroli, audytu.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Podanie danych jest dobrowolne, ale konieczne do realizacji ww. celu. Odmowa ich podania  jest równoznaczna z brakiem możliwości podjęcia stosownych działań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Rodzaj pozyskiwanych danych: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identyfikacyjne, w tym w szczególności: imię, nazwisko, w niektórych przypadkach PESEL, NIP, REGON;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dotyczące zatrudnienia, w tym w szczególności: miejsce zatrudnienia/ forma prowadzenia działalności gospodarczej, stanowisko, otrzymywane wynagrodzenie, wymiar czasu pracy;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 xml:space="preserve">dane kontaktowe, tym w szczególności: nr telefonu, adres e-mail, nr </w:t>
      </w:r>
      <w:proofErr w:type="spellStart"/>
      <w:r w:rsidRPr="00B7418B">
        <w:rPr>
          <w:rFonts w:ascii="Arial" w:hAnsi="Arial" w:cs="Arial"/>
          <w:color w:val="000000"/>
          <w:sz w:val="18"/>
          <w:szCs w:val="18"/>
        </w:rPr>
        <w:t>fax</w:t>
      </w:r>
      <w:proofErr w:type="spellEnd"/>
      <w:r w:rsidRPr="00B7418B">
        <w:rPr>
          <w:rFonts w:ascii="Arial" w:hAnsi="Arial" w:cs="Arial"/>
          <w:color w:val="000000"/>
          <w:sz w:val="18"/>
          <w:szCs w:val="18"/>
        </w:rPr>
        <w:t>, adres zameldowania/do korespondencji;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 charakterze finansowym, tym w szczególności: nr rachunku bankowego.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są pozyskiwane bezpośrednio od osób, których one dotyczą, tj. od Wykonawcy umowy.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mogą zostać udostępnione wyłącznie podmiotom upoważnionym na podstawie przepisów prawa lub na podstawie zawartych umów powierzenia przetwarzania danych osobowych.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osobowe, będą przechowywane przez okres 5 lat od dnia przyjęcia przez Komitet Mechanizmu Finansowego Raportu końcowego dla programu „Środowisko, Energia i Zmiany Klimatu”, współfinansowanego ze środków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Europejskiego Obszaru Gospodarczego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 – z równoczesnym uwzględnieniem przepisów ustawy z dnia 14 lipca 1983 r. o narodowym zasobie archiwalnym i archiwach.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Osobie, której dane dotyczą, przysługuje: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dostępu do swoich danych oraz otrzymania ich kopii (art. 15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sprostowania swoich danych (art. 16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usunięcia swoich danych (art. 17 RODO) – jeśli nie zaistniały okoliczności, o których mowa w art. 17 ust. 3 RODO,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żądania od administratora ograniczenia przetwarzania swoich danych (art. 18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B7418B">
        <w:rPr>
          <w:rStyle w:val="Odwoanieprzypisudolnego"/>
          <w:rFonts w:ascii="Arial" w:hAnsi="Arial" w:cs="Arial"/>
          <w:sz w:val="18"/>
          <w:szCs w:val="16"/>
        </w:rPr>
        <w:footnoteReference w:id="2"/>
      </w:r>
      <w:r w:rsidRPr="00B7418B">
        <w:rPr>
          <w:rFonts w:ascii="Arial" w:hAnsi="Arial" w:cs="Arial"/>
          <w:sz w:val="18"/>
          <w:szCs w:val="16"/>
        </w:rPr>
        <w:t>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eastAsia="Times New Roman" w:hAnsi="Arial" w:cs="Arial"/>
          <w:color w:val="000000"/>
          <w:sz w:val="18"/>
          <w:szCs w:val="18"/>
        </w:rPr>
        <w:t>Dane osobowe nie będą objęte procesem zautomatyzowanego podejmowania decyzji, w tym profilowania.</w:t>
      </w:r>
    </w:p>
    <w:p w:rsidR="005C6886" w:rsidRPr="00BC073D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</w:p>
    <w:sectPr w:rsidR="005C6886" w:rsidRPr="00BC073D" w:rsidSect="00706D3C">
      <w:headerReference w:type="default" r:id="rId8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6C0" w:rsidRDefault="00A426C0">
      <w:pPr>
        <w:spacing w:after="0" w:line="240" w:lineRule="auto"/>
      </w:pPr>
      <w:r>
        <w:separator/>
      </w:r>
    </w:p>
  </w:endnote>
  <w:endnote w:type="continuationSeparator" w:id="0">
    <w:p w:rsidR="00A426C0" w:rsidRDefault="00A4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6C0" w:rsidRDefault="00A426C0">
      <w:pPr>
        <w:spacing w:after="0" w:line="240" w:lineRule="auto"/>
      </w:pPr>
      <w:r>
        <w:separator/>
      </w:r>
    </w:p>
  </w:footnote>
  <w:footnote w:type="continuationSeparator" w:id="0">
    <w:p w:rsidR="00A426C0" w:rsidRDefault="00A426C0">
      <w:pPr>
        <w:spacing w:after="0" w:line="240" w:lineRule="auto"/>
      </w:pPr>
      <w:r>
        <w:continuationSeparator/>
      </w:r>
    </w:p>
  </w:footnote>
  <w:footnote w:id="1">
    <w:p w:rsidR="00163865" w:rsidRDefault="00163865" w:rsidP="00163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C6886" w:rsidRPr="008E6DEF">
        <w:rPr>
          <w:rFonts w:ascii="Arial" w:hAnsi="Arial" w:cs="Arial"/>
          <w:sz w:val="18"/>
          <w:szCs w:val="18"/>
        </w:rPr>
        <w:t>RODO -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="005C6886" w:rsidRPr="008E6DEF">
        <w:rPr>
          <w:rFonts w:ascii="Arial" w:hAnsi="Arial" w:cs="Arial"/>
          <w:color w:val="1B1B1B"/>
          <w:sz w:val="18"/>
          <w:szCs w:val="18"/>
        </w:rPr>
        <w:t>Dz.U.UE.L.2016.119.1)</w:t>
      </w:r>
    </w:p>
  </w:footnote>
  <w:footnote w:id="2">
    <w:p w:rsidR="005C6886" w:rsidRDefault="005C6886" w:rsidP="005C6886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66737D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0F5"/>
    <w:multiLevelType w:val="hybridMultilevel"/>
    <w:tmpl w:val="09544C54"/>
    <w:lvl w:ilvl="0" w:tplc="917CAEE6">
      <w:start w:val="1"/>
      <w:numFmt w:val="decimal"/>
      <w:lvlText w:val="%1."/>
      <w:lvlJc w:val="left"/>
      <w:pPr>
        <w:ind w:left="870" w:hanging="510"/>
      </w:pPr>
      <w:rPr>
        <w:rFonts w:hint="default"/>
        <w:sz w:val="18"/>
        <w:szCs w:val="18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84253"/>
    <w:multiLevelType w:val="hybridMultilevel"/>
    <w:tmpl w:val="DD1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1C1F0157"/>
    <w:multiLevelType w:val="hybridMultilevel"/>
    <w:tmpl w:val="4F140EC6"/>
    <w:lvl w:ilvl="0" w:tplc="4DE0E7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50A62F04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9">
    <w:nsid w:val="5EBC2BB6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4"/>
  </w:num>
  <w:num w:numId="3">
    <w:abstractNumId w:val="33"/>
  </w:num>
  <w:num w:numId="4">
    <w:abstractNumId w:val="40"/>
  </w:num>
  <w:num w:numId="5">
    <w:abstractNumId w:val="12"/>
  </w:num>
  <w:num w:numId="6">
    <w:abstractNumId w:val="43"/>
  </w:num>
  <w:num w:numId="7">
    <w:abstractNumId w:val="1"/>
  </w:num>
  <w:num w:numId="8">
    <w:abstractNumId w:val="10"/>
  </w:num>
  <w:num w:numId="9">
    <w:abstractNumId w:val="17"/>
  </w:num>
  <w:num w:numId="10">
    <w:abstractNumId w:val="4"/>
  </w:num>
  <w:num w:numId="11">
    <w:abstractNumId w:val="45"/>
  </w:num>
  <w:num w:numId="12">
    <w:abstractNumId w:val="2"/>
  </w:num>
  <w:num w:numId="13">
    <w:abstractNumId w:val="24"/>
  </w:num>
  <w:num w:numId="14">
    <w:abstractNumId w:val="42"/>
  </w:num>
  <w:num w:numId="15">
    <w:abstractNumId w:val="16"/>
  </w:num>
  <w:num w:numId="16">
    <w:abstractNumId w:val="38"/>
  </w:num>
  <w:num w:numId="17">
    <w:abstractNumId w:val="15"/>
  </w:num>
  <w:num w:numId="18">
    <w:abstractNumId w:val="8"/>
  </w:num>
  <w:num w:numId="19">
    <w:abstractNumId w:val="39"/>
  </w:num>
  <w:num w:numId="20">
    <w:abstractNumId w:val="9"/>
  </w:num>
  <w:num w:numId="21">
    <w:abstractNumId w:val="35"/>
  </w:num>
  <w:num w:numId="22">
    <w:abstractNumId w:val="37"/>
  </w:num>
  <w:num w:numId="23">
    <w:abstractNumId w:val="34"/>
  </w:num>
  <w:num w:numId="24">
    <w:abstractNumId w:val="6"/>
  </w:num>
  <w:num w:numId="25">
    <w:abstractNumId w:val="44"/>
  </w:num>
  <w:num w:numId="26">
    <w:abstractNumId w:val="30"/>
  </w:num>
  <w:num w:numId="27">
    <w:abstractNumId w:val="41"/>
  </w:num>
  <w:num w:numId="28">
    <w:abstractNumId w:val="3"/>
  </w:num>
  <w:num w:numId="29">
    <w:abstractNumId w:val="23"/>
  </w:num>
  <w:num w:numId="30">
    <w:abstractNumId w:val="18"/>
  </w:num>
  <w:num w:numId="31">
    <w:abstractNumId w:val="19"/>
  </w:num>
  <w:num w:numId="32">
    <w:abstractNumId w:val="28"/>
  </w:num>
  <w:num w:numId="33">
    <w:abstractNumId w:val="31"/>
  </w:num>
  <w:num w:numId="34">
    <w:abstractNumId w:val="25"/>
  </w:num>
  <w:num w:numId="35">
    <w:abstractNumId w:val="13"/>
  </w:num>
  <w:num w:numId="36">
    <w:abstractNumId w:val="7"/>
  </w:num>
  <w:num w:numId="37">
    <w:abstractNumId w:val="26"/>
  </w:num>
  <w:num w:numId="38">
    <w:abstractNumId w:val="22"/>
  </w:num>
  <w:num w:numId="39">
    <w:abstractNumId w:val="5"/>
  </w:num>
  <w:num w:numId="40">
    <w:abstractNumId w:val="27"/>
  </w:num>
  <w:num w:numId="41">
    <w:abstractNumId w:val="29"/>
  </w:num>
  <w:num w:numId="42">
    <w:abstractNumId w:val="0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21"/>
  </w:num>
  <w:num w:numId="46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061D8"/>
    <w:rsid w:val="000102AC"/>
    <w:rsid w:val="00014C8D"/>
    <w:rsid w:val="00014E76"/>
    <w:rsid w:val="000268A0"/>
    <w:rsid w:val="00033041"/>
    <w:rsid w:val="0003543A"/>
    <w:rsid w:val="00036AD1"/>
    <w:rsid w:val="000407C2"/>
    <w:rsid w:val="000573CE"/>
    <w:rsid w:val="00061A4B"/>
    <w:rsid w:val="00062660"/>
    <w:rsid w:val="00066FFD"/>
    <w:rsid w:val="00070FA2"/>
    <w:rsid w:val="0007767F"/>
    <w:rsid w:val="00081C59"/>
    <w:rsid w:val="00083C7B"/>
    <w:rsid w:val="00096D5B"/>
    <w:rsid w:val="000A01E4"/>
    <w:rsid w:val="000A105D"/>
    <w:rsid w:val="000A2545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4484D"/>
    <w:rsid w:val="00163865"/>
    <w:rsid w:val="00163AF4"/>
    <w:rsid w:val="00163F6B"/>
    <w:rsid w:val="00180C37"/>
    <w:rsid w:val="0019695B"/>
    <w:rsid w:val="001A28CD"/>
    <w:rsid w:val="001A36FA"/>
    <w:rsid w:val="001A6F53"/>
    <w:rsid w:val="001B21ED"/>
    <w:rsid w:val="001C0E77"/>
    <w:rsid w:val="001C73FE"/>
    <w:rsid w:val="001D0E9D"/>
    <w:rsid w:val="001E460C"/>
    <w:rsid w:val="001F0E4B"/>
    <w:rsid w:val="001F5635"/>
    <w:rsid w:val="00201479"/>
    <w:rsid w:val="0020469F"/>
    <w:rsid w:val="0020517F"/>
    <w:rsid w:val="0023617F"/>
    <w:rsid w:val="00244E57"/>
    <w:rsid w:val="00264592"/>
    <w:rsid w:val="0027426D"/>
    <w:rsid w:val="00281B9D"/>
    <w:rsid w:val="002825B8"/>
    <w:rsid w:val="00284C6B"/>
    <w:rsid w:val="002942D8"/>
    <w:rsid w:val="002A36EA"/>
    <w:rsid w:val="002A663D"/>
    <w:rsid w:val="002C01A5"/>
    <w:rsid w:val="002C3612"/>
    <w:rsid w:val="002C6B38"/>
    <w:rsid w:val="002D786A"/>
    <w:rsid w:val="002E0666"/>
    <w:rsid w:val="002E5CCD"/>
    <w:rsid w:val="002E6123"/>
    <w:rsid w:val="002E6AD9"/>
    <w:rsid w:val="002F1379"/>
    <w:rsid w:val="002F2836"/>
    <w:rsid w:val="003026CC"/>
    <w:rsid w:val="003037E9"/>
    <w:rsid w:val="00310DF7"/>
    <w:rsid w:val="00323DD0"/>
    <w:rsid w:val="003240F3"/>
    <w:rsid w:val="0033003B"/>
    <w:rsid w:val="0033043E"/>
    <w:rsid w:val="003309D2"/>
    <w:rsid w:val="003478D2"/>
    <w:rsid w:val="00356283"/>
    <w:rsid w:val="003715C1"/>
    <w:rsid w:val="00377CFA"/>
    <w:rsid w:val="00386059"/>
    <w:rsid w:val="00390EE0"/>
    <w:rsid w:val="00392A9C"/>
    <w:rsid w:val="003945DE"/>
    <w:rsid w:val="003D64F4"/>
    <w:rsid w:val="003D6F3C"/>
    <w:rsid w:val="003E58E3"/>
    <w:rsid w:val="0040259C"/>
    <w:rsid w:val="00406915"/>
    <w:rsid w:val="0042250D"/>
    <w:rsid w:val="00451B1A"/>
    <w:rsid w:val="0047187A"/>
    <w:rsid w:val="00473075"/>
    <w:rsid w:val="00482505"/>
    <w:rsid w:val="00485C6D"/>
    <w:rsid w:val="004B2AD4"/>
    <w:rsid w:val="004B5E3F"/>
    <w:rsid w:val="004C0663"/>
    <w:rsid w:val="004D2FFC"/>
    <w:rsid w:val="004E02C2"/>
    <w:rsid w:val="004F0597"/>
    <w:rsid w:val="004F06E9"/>
    <w:rsid w:val="004F07F3"/>
    <w:rsid w:val="004F148C"/>
    <w:rsid w:val="005032C9"/>
    <w:rsid w:val="00504A39"/>
    <w:rsid w:val="00506603"/>
    <w:rsid w:val="00512D99"/>
    <w:rsid w:val="00514CE4"/>
    <w:rsid w:val="005218BB"/>
    <w:rsid w:val="00521ED8"/>
    <w:rsid w:val="0054782F"/>
    <w:rsid w:val="00565F26"/>
    <w:rsid w:val="00582D1F"/>
    <w:rsid w:val="0059694C"/>
    <w:rsid w:val="005A0541"/>
    <w:rsid w:val="005A58CB"/>
    <w:rsid w:val="005A6D75"/>
    <w:rsid w:val="005B5B07"/>
    <w:rsid w:val="005B6F68"/>
    <w:rsid w:val="005C572B"/>
    <w:rsid w:val="005C6886"/>
    <w:rsid w:val="005C7C6C"/>
    <w:rsid w:val="005E047C"/>
    <w:rsid w:val="005E3C97"/>
    <w:rsid w:val="005E5D27"/>
    <w:rsid w:val="005F0697"/>
    <w:rsid w:val="005F1BF7"/>
    <w:rsid w:val="005F2458"/>
    <w:rsid w:val="005F7B21"/>
    <w:rsid w:val="006207A1"/>
    <w:rsid w:val="006358E4"/>
    <w:rsid w:val="00641513"/>
    <w:rsid w:val="00650F3D"/>
    <w:rsid w:val="00653353"/>
    <w:rsid w:val="00653A97"/>
    <w:rsid w:val="0065625E"/>
    <w:rsid w:val="00656DCC"/>
    <w:rsid w:val="0066056C"/>
    <w:rsid w:val="00661734"/>
    <w:rsid w:val="006754F4"/>
    <w:rsid w:val="00676016"/>
    <w:rsid w:val="00677533"/>
    <w:rsid w:val="00680211"/>
    <w:rsid w:val="00684DA3"/>
    <w:rsid w:val="00691B92"/>
    <w:rsid w:val="00697C9F"/>
    <w:rsid w:val="006B4A41"/>
    <w:rsid w:val="006C1202"/>
    <w:rsid w:val="006C39EC"/>
    <w:rsid w:val="006C3F09"/>
    <w:rsid w:val="006C7759"/>
    <w:rsid w:val="006D1DA9"/>
    <w:rsid w:val="006D442A"/>
    <w:rsid w:val="006E7E82"/>
    <w:rsid w:val="006F513E"/>
    <w:rsid w:val="006F7BDC"/>
    <w:rsid w:val="00700CB1"/>
    <w:rsid w:val="00706D3C"/>
    <w:rsid w:val="00707BB4"/>
    <w:rsid w:val="00712011"/>
    <w:rsid w:val="0071331E"/>
    <w:rsid w:val="00716B41"/>
    <w:rsid w:val="007245C8"/>
    <w:rsid w:val="007306A3"/>
    <w:rsid w:val="00734B0F"/>
    <w:rsid w:val="007354BB"/>
    <w:rsid w:val="00741F70"/>
    <w:rsid w:val="00753DFF"/>
    <w:rsid w:val="0075403A"/>
    <w:rsid w:val="007554D8"/>
    <w:rsid w:val="00771F16"/>
    <w:rsid w:val="00790DAF"/>
    <w:rsid w:val="007C4CA0"/>
    <w:rsid w:val="007C75DF"/>
    <w:rsid w:val="007F2AF4"/>
    <w:rsid w:val="007F3C4F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7E4C"/>
    <w:rsid w:val="008D3CC7"/>
    <w:rsid w:val="008E16AA"/>
    <w:rsid w:val="008E27E3"/>
    <w:rsid w:val="008E4C22"/>
    <w:rsid w:val="008E7934"/>
    <w:rsid w:val="008F1E96"/>
    <w:rsid w:val="008F24E6"/>
    <w:rsid w:val="008F4DA4"/>
    <w:rsid w:val="009000C7"/>
    <w:rsid w:val="009015FC"/>
    <w:rsid w:val="00907B52"/>
    <w:rsid w:val="0091296D"/>
    <w:rsid w:val="00923D09"/>
    <w:rsid w:val="00924E42"/>
    <w:rsid w:val="00942E8E"/>
    <w:rsid w:val="0095243F"/>
    <w:rsid w:val="009618E5"/>
    <w:rsid w:val="009667F4"/>
    <w:rsid w:val="0097085D"/>
    <w:rsid w:val="009746CD"/>
    <w:rsid w:val="00977A8C"/>
    <w:rsid w:val="00981E7F"/>
    <w:rsid w:val="00990548"/>
    <w:rsid w:val="00995F06"/>
    <w:rsid w:val="009A3A3D"/>
    <w:rsid w:val="009B3287"/>
    <w:rsid w:val="009C3D45"/>
    <w:rsid w:val="009D1D44"/>
    <w:rsid w:val="009D6FBA"/>
    <w:rsid w:val="009E48D2"/>
    <w:rsid w:val="009F69B9"/>
    <w:rsid w:val="00A00F6D"/>
    <w:rsid w:val="00A01F02"/>
    <w:rsid w:val="00A0326D"/>
    <w:rsid w:val="00A036A7"/>
    <w:rsid w:val="00A30980"/>
    <w:rsid w:val="00A319A7"/>
    <w:rsid w:val="00A33332"/>
    <w:rsid w:val="00A34C61"/>
    <w:rsid w:val="00A426C0"/>
    <w:rsid w:val="00A51E36"/>
    <w:rsid w:val="00A52122"/>
    <w:rsid w:val="00A646CC"/>
    <w:rsid w:val="00A739CC"/>
    <w:rsid w:val="00A77905"/>
    <w:rsid w:val="00A83FE0"/>
    <w:rsid w:val="00A87FBF"/>
    <w:rsid w:val="00AA2CB4"/>
    <w:rsid w:val="00AA5206"/>
    <w:rsid w:val="00AA52B0"/>
    <w:rsid w:val="00AA5651"/>
    <w:rsid w:val="00AC12E4"/>
    <w:rsid w:val="00AD76BA"/>
    <w:rsid w:val="00AE7471"/>
    <w:rsid w:val="00B02DE1"/>
    <w:rsid w:val="00B33614"/>
    <w:rsid w:val="00B35999"/>
    <w:rsid w:val="00B54234"/>
    <w:rsid w:val="00B55DEF"/>
    <w:rsid w:val="00B56286"/>
    <w:rsid w:val="00B60578"/>
    <w:rsid w:val="00B63069"/>
    <w:rsid w:val="00B63973"/>
    <w:rsid w:val="00B7418B"/>
    <w:rsid w:val="00B75539"/>
    <w:rsid w:val="00B917E5"/>
    <w:rsid w:val="00BA0AAD"/>
    <w:rsid w:val="00BA56DB"/>
    <w:rsid w:val="00BB6F60"/>
    <w:rsid w:val="00BC073D"/>
    <w:rsid w:val="00BC413D"/>
    <w:rsid w:val="00BD35F0"/>
    <w:rsid w:val="00BD7629"/>
    <w:rsid w:val="00BF7A32"/>
    <w:rsid w:val="00C059B5"/>
    <w:rsid w:val="00C171F2"/>
    <w:rsid w:val="00C30A12"/>
    <w:rsid w:val="00C319B3"/>
    <w:rsid w:val="00C33EEF"/>
    <w:rsid w:val="00C34E20"/>
    <w:rsid w:val="00C44D41"/>
    <w:rsid w:val="00C45930"/>
    <w:rsid w:val="00C47F07"/>
    <w:rsid w:val="00C70DEB"/>
    <w:rsid w:val="00C9118C"/>
    <w:rsid w:val="00CA0B67"/>
    <w:rsid w:val="00CB0875"/>
    <w:rsid w:val="00CB2042"/>
    <w:rsid w:val="00CB54D8"/>
    <w:rsid w:val="00CB6D56"/>
    <w:rsid w:val="00CC3197"/>
    <w:rsid w:val="00CC6334"/>
    <w:rsid w:val="00CD63EE"/>
    <w:rsid w:val="00CE2737"/>
    <w:rsid w:val="00CE40D3"/>
    <w:rsid w:val="00CE64EB"/>
    <w:rsid w:val="00CE6F37"/>
    <w:rsid w:val="00CF09DD"/>
    <w:rsid w:val="00CF4012"/>
    <w:rsid w:val="00CF6DE8"/>
    <w:rsid w:val="00D03095"/>
    <w:rsid w:val="00D05978"/>
    <w:rsid w:val="00D112DA"/>
    <w:rsid w:val="00D4565A"/>
    <w:rsid w:val="00D5757B"/>
    <w:rsid w:val="00D65CC6"/>
    <w:rsid w:val="00D66F7A"/>
    <w:rsid w:val="00D746E0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576BA"/>
    <w:rsid w:val="00E626DE"/>
    <w:rsid w:val="00E83ECE"/>
    <w:rsid w:val="00EB2403"/>
    <w:rsid w:val="00EC19AF"/>
    <w:rsid w:val="00ED22B3"/>
    <w:rsid w:val="00ED5136"/>
    <w:rsid w:val="00ED7B50"/>
    <w:rsid w:val="00EE2899"/>
    <w:rsid w:val="00EF4A79"/>
    <w:rsid w:val="00F079DF"/>
    <w:rsid w:val="00F319F4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866D4"/>
    <w:rsid w:val="00F86FAE"/>
    <w:rsid w:val="00FA037F"/>
    <w:rsid w:val="00FA4E59"/>
    <w:rsid w:val="00FB0C4A"/>
    <w:rsid w:val="00FB335E"/>
    <w:rsid w:val="00FB3E97"/>
    <w:rsid w:val="00FC1F45"/>
    <w:rsid w:val="00FC309E"/>
    <w:rsid w:val="00FC73B4"/>
    <w:rsid w:val="00FD4143"/>
    <w:rsid w:val="00FD54AF"/>
    <w:rsid w:val="00FE2918"/>
    <w:rsid w:val="00FE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5C6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1F60B-377E-4E5E-B0BA-FC8F599B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2</cp:revision>
  <cp:lastPrinted>2021-11-04T12:54:00Z</cp:lastPrinted>
  <dcterms:created xsi:type="dcterms:W3CDTF">2024-02-15T12:28:00Z</dcterms:created>
  <dcterms:modified xsi:type="dcterms:W3CDTF">2024-02-15T12:28:00Z</dcterms:modified>
</cp:coreProperties>
</file>