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F41EC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0A6789">
        <w:rPr>
          <w:rFonts w:ascii="Arial" w:hAnsi="Arial" w:cs="Arial"/>
          <w:color w:val="000000"/>
          <w:sz w:val="18"/>
          <w:szCs w:val="18"/>
        </w:rPr>
        <w:t>0</w:t>
      </w:r>
      <w:r w:rsidR="001647F5">
        <w:rPr>
          <w:rFonts w:ascii="Arial" w:hAnsi="Arial" w:cs="Arial"/>
          <w:color w:val="000000"/>
          <w:sz w:val="18"/>
          <w:szCs w:val="18"/>
        </w:rPr>
        <w:t>9</w:t>
      </w:r>
      <w:r w:rsidR="000A6789">
        <w:rPr>
          <w:rFonts w:ascii="Arial" w:hAnsi="Arial" w:cs="Arial"/>
          <w:color w:val="000000"/>
          <w:sz w:val="18"/>
          <w:szCs w:val="18"/>
        </w:rPr>
        <w:t>/2023</w:t>
      </w:r>
    </w:p>
    <w:p w:rsidR="00981E7F" w:rsidRPr="00AF41EC" w:rsidRDefault="00AF41EC" w:rsidP="00AF41EC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SZCZEGÓŁOWY OPIS ZAMÓWIENIA</w:t>
      </w:r>
    </w:p>
    <w:p w:rsidR="00004642" w:rsidRPr="00112E22" w:rsidRDefault="00AF41EC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pn. </w:t>
      </w:r>
      <w:r w:rsidR="000A678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</w:t>
      </w:r>
      <w:r w:rsidR="000046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41EC" w:rsidRDefault="005030AF" w:rsidP="00F652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Zamówienie obejmuje</w:t>
      </w:r>
      <w:r w:rsidR="008A2C4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dostawę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następujących </w:t>
      </w:r>
      <w:r w:rsidR="00F652F1" w:rsidRPr="00F652F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materiałów</w:t>
      </w:r>
      <w:r w:rsidR="00AF41EC" w:rsidRPr="00F652F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:</w:t>
      </w:r>
    </w:p>
    <w:p w:rsidR="00B26450" w:rsidRPr="00B26450" w:rsidRDefault="00B26450" w:rsidP="00B26450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B26450" w:rsidRDefault="00B26450" w:rsidP="00B2645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C592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Część 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obejmuje dostawę siatki, zgodnie z poniższym wykazem:</w:t>
      </w:r>
    </w:p>
    <w:p w:rsidR="00B26450" w:rsidRPr="00B26450" w:rsidRDefault="00B26450" w:rsidP="00B264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W w:w="0" w:type="auto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99"/>
        <w:gridCol w:w="4961"/>
        <w:gridCol w:w="851"/>
        <w:gridCol w:w="1145"/>
      </w:tblGrid>
      <w:tr w:rsidR="00B26450" w:rsidRPr="00FD7343" w:rsidTr="0090536C">
        <w:trPr>
          <w:trHeight w:val="759"/>
          <w:jc w:val="center"/>
        </w:trPr>
        <w:tc>
          <w:tcPr>
            <w:tcW w:w="593" w:type="dxa"/>
            <w:shd w:val="pct10" w:color="auto" w:fill="auto"/>
            <w:vAlign w:val="center"/>
          </w:tcPr>
          <w:p w:rsidR="00B26450" w:rsidRPr="00FD7343" w:rsidRDefault="00B26450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26450" w:rsidRPr="00FD7343" w:rsidRDefault="00B26450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B26450" w:rsidRPr="00FD7343" w:rsidRDefault="00B26450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shd w:val="pct10" w:color="auto" w:fill="auto"/>
            <w:vAlign w:val="center"/>
          </w:tcPr>
          <w:p w:rsidR="00B26450" w:rsidRPr="00FD7343" w:rsidRDefault="00B26450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B26450" w:rsidRPr="00FD7343" w:rsidRDefault="00B26450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B26450" w:rsidRPr="00FD7343" w:rsidRDefault="00B26450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B26450" w:rsidRPr="00FD7343" w:rsidRDefault="00B26450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B26450" w:rsidRPr="00FD7343" w:rsidTr="0090536C">
        <w:trPr>
          <w:trHeight w:val="55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26450" w:rsidRPr="00FD7343" w:rsidRDefault="00B26450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B26450" w:rsidRPr="00FD7343" w:rsidRDefault="00B26450" w:rsidP="003E1872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Siatka</w:t>
            </w:r>
          </w:p>
        </w:tc>
        <w:tc>
          <w:tcPr>
            <w:tcW w:w="4961" w:type="dxa"/>
            <w:vAlign w:val="center"/>
          </w:tcPr>
          <w:p w:rsidR="00B26450" w:rsidRPr="00201325" w:rsidRDefault="00B26450" w:rsidP="003E187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Pr="00201325">
              <w:rPr>
                <w:rFonts w:ascii="Arial" w:hAnsi="Arial" w:cs="Arial"/>
                <w:color w:val="000000"/>
                <w:sz w:val="18"/>
                <w:szCs w:val="18"/>
              </w:rPr>
              <w:t>zgrzewana po co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jmniej dwukrotnym ocynkowaniu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* </w:t>
            </w:r>
            <w:r w:rsidRPr="00201325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wymiary: oczko 2,5 cm x 2,5 cm;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Ø drutu 2 mm; </w:t>
            </w:r>
            <w:r w:rsidRPr="00201325">
              <w:rPr>
                <w:rFonts w:ascii="Arial" w:hAnsi="Arial" w:cs="Arial"/>
                <w:color w:val="000000"/>
                <w:sz w:val="18"/>
                <w:szCs w:val="18"/>
              </w:rPr>
              <w:t>wysokość 1 m</w:t>
            </w:r>
          </w:p>
        </w:tc>
        <w:tc>
          <w:tcPr>
            <w:tcW w:w="851" w:type="dxa"/>
            <w:vAlign w:val="center"/>
          </w:tcPr>
          <w:p w:rsidR="00B26450" w:rsidRPr="00FD7343" w:rsidRDefault="00B26450" w:rsidP="00B264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5" w:type="dxa"/>
            <w:vAlign w:val="center"/>
          </w:tcPr>
          <w:p w:rsidR="00B26450" w:rsidRPr="00FD7343" w:rsidRDefault="00B26450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</w:tr>
    </w:tbl>
    <w:p w:rsidR="00B26450" w:rsidRPr="00B26450" w:rsidRDefault="00B26450" w:rsidP="00B264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90536C" w:rsidRPr="0090536C" w:rsidRDefault="0090536C" w:rsidP="0090536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II </w:t>
      </w:r>
      <w:r w:rsidRPr="0090536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obejmuje dostawę betonu i wyrobów betonowych, zgodnie z poniższym wykazem:</w:t>
      </w:r>
    </w:p>
    <w:p w:rsidR="0090536C" w:rsidRDefault="0090536C" w:rsidP="0090536C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jc w:val="center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485"/>
        <w:gridCol w:w="4952"/>
        <w:gridCol w:w="851"/>
        <w:gridCol w:w="1134"/>
      </w:tblGrid>
      <w:tr w:rsidR="0090536C" w:rsidRPr="00FD7343" w:rsidTr="003E1872">
        <w:trPr>
          <w:trHeight w:val="759"/>
          <w:jc w:val="center"/>
        </w:trPr>
        <w:tc>
          <w:tcPr>
            <w:tcW w:w="486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85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52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36C" w:rsidRPr="00FD7343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90536C" w:rsidRPr="00FD7343" w:rsidTr="0090536C">
        <w:trPr>
          <w:trHeight w:val="87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loczki fundamentowe</w:t>
            </w:r>
          </w:p>
        </w:tc>
        <w:tc>
          <w:tcPr>
            <w:tcW w:w="4952" w:type="dxa"/>
            <w:vAlign w:val="center"/>
          </w:tcPr>
          <w:p w:rsidR="0090536C" w:rsidRPr="008C1371" w:rsidRDefault="0090536C" w:rsidP="003E1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materiał: beton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 wymiary: 38 x 24 x 12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*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bloczki pełne, odporne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mróz o niskiej nasiąkliwości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*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wytrzymałość na ściskanie: 15 </w:t>
            </w:r>
            <w:proofErr w:type="spellStart"/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851" w:type="dxa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0536C" w:rsidRPr="00FD7343" w:rsidTr="003E1872">
        <w:trPr>
          <w:trHeight w:val="55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Suchy beton</w:t>
            </w:r>
          </w:p>
        </w:tc>
        <w:tc>
          <w:tcPr>
            <w:tcW w:w="4952" w:type="dxa"/>
            <w:vAlign w:val="center"/>
          </w:tcPr>
          <w:p w:rsidR="0090536C" w:rsidRPr="008C1371" w:rsidRDefault="0090536C" w:rsidP="003E18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gotowa, sucha mieszanka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 beton B20, mrozoodporny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* </w:t>
            </w:r>
            <w:r w:rsidRPr="008C1371">
              <w:rPr>
                <w:rFonts w:ascii="Arial" w:hAnsi="Arial" w:cs="Arial"/>
                <w:color w:val="000000"/>
                <w:sz w:val="18"/>
                <w:szCs w:val="18"/>
              </w:rPr>
              <w:t>opakowanie 25 kg</w:t>
            </w:r>
          </w:p>
        </w:tc>
        <w:tc>
          <w:tcPr>
            <w:tcW w:w="851" w:type="dxa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</w:tr>
    </w:tbl>
    <w:p w:rsidR="00B26450" w:rsidRDefault="00B26450" w:rsidP="00F652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90536C" w:rsidRPr="00A35F70" w:rsidRDefault="0090536C" w:rsidP="0090536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III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obejmuje dostawę bram,</w:t>
      </w:r>
      <w:r w:rsidRP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zgodnie z poniższym wykazem:</w:t>
      </w:r>
    </w:p>
    <w:tbl>
      <w:tblPr>
        <w:tblW w:w="0" w:type="auto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437"/>
        <w:gridCol w:w="4961"/>
        <w:gridCol w:w="857"/>
        <w:gridCol w:w="1107"/>
      </w:tblGrid>
      <w:tr w:rsidR="0090536C" w:rsidRPr="00FD7343" w:rsidTr="003E1872">
        <w:trPr>
          <w:trHeight w:val="759"/>
          <w:jc w:val="center"/>
        </w:trPr>
        <w:tc>
          <w:tcPr>
            <w:tcW w:w="522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7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7" w:type="dxa"/>
            <w:shd w:val="pct10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07" w:type="dxa"/>
            <w:shd w:val="pct10" w:color="auto" w:fill="auto"/>
            <w:vAlign w:val="center"/>
          </w:tcPr>
          <w:p w:rsidR="0090536C" w:rsidRPr="00FD7343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90536C" w:rsidRPr="00FD7343" w:rsidTr="003E1872">
        <w:trPr>
          <w:trHeight w:val="559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0536C" w:rsidRPr="00FD7343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dwuskrzydłowa</w:t>
            </w:r>
          </w:p>
        </w:tc>
        <w:tc>
          <w:tcPr>
            <w:tcW w:w="4961" w:type="dxa"/>
          </w:tcPr>
          <w:p w:rsidR="0090536C" w:rsidRPr="00A35F70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na komplet składają się dwa skrzydła</w:t>
            </w:r>
          </w:p>
          <w:p w:rsidR="0090536C" w:rsidRPr="00A35F70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wymiary pojedynczego skrzydła: długość 250 cm, wysokość min. 130 cm</w:t>
            </w:r>
          </w:p>
          <w:p w:rsidR="0090536C" w:rsidRPr="00A35F70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profil, z którego wykonana będzie brama o przekroju okrągłym lub prostokątnym o grubości ok. 4 cm</w:t>
            </w:r>
          </w:p>
          <w:p w:rsidR="0090536C" w:rsidRPr="00A35F70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brama ocynkowana lub dwukrotnie malowana farbą antykorozyjną</w:t>
            </w:r>
          </w:p>
          <w:p w:rsidR="0090536C" w:rsidRPr="00A35F70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skrzydła wyposażone w komplet zawiasów (po 3 zawiasy na jedno skrzydło) wraz ze sworzniami umożliwiającymi zamontowanie bramy na słupku z tworzywa sztucznego (przekrój słupka: 25 cm)</w:t>
            </w:r>
          </w:p>
          <w:p w:rsidR="0090536C" w:rsidRPr="00A35F70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system blokad/zas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 montowanych na górze i dole bramy, uniemożliwiających samoistny ruch bramy (np. od wiatru)</w:t>
            </w:r>
          </w:p>
          <w:p w:rsidR="0090536C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* 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wa/uchwyt/lub inny system umożliwiający zamknięcie bramy na kłódkę (może być zamontowany przy blokadzie/zas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35F70">
              <w:rPr>
                <w:rFonts w:ascii="Arial" w:hAnsi="Arial" w:cs="Arial"/>
                <w:color w:val="000000"/>
                <w:sz w:val="18"/>
                <w:szCs w:val="18"/>
              </w:rPr>
              <w:t>wie górnej)</w:t>
            </w:r>
          </w:p>
          <w:p w:rsidR="0090536C" w:rsidRPr="00A35F70" w:rsidRDefault="0090536C" w:rsidP="003E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*poglądowy rysunek skrzydła zamieszczony pod tabelą</w:t>
            </w:r>
          </w:p>
        </w:tc>
        <w:tc>
          <w:tcPr>
            <w:tcW w:w="857" w:type="dxa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90536C" w:rsidRPr="0071770E" w:rsidRDefault="0090536C" w:rsidP="003E18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90536C" w:rsidRDefault="0090536C" w:rsidP="0090536C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90536C" w:rsidRDefault="0090536C" w:rsidP="0090536C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90536C" w:rsidRDefault="0090536C" w:rsidP="0090536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90536C" w:rsidRPr="0090536C" w:rsidRDefault="0090536C" w:rsidP="0090536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90536C" w:rsidRDefault="0090536C" w:rsidP="0090536C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Rys. skrzydła bramy</w:t>
      </w:r>
    </w:p>
    <w:p w:rsidR="0090536C" w:rsidRPr="00641032" w:rsidRDefault="0090536C" w:rsidP="0090536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86" w:type="dxa"/>
        <w:tblLook w:val="04A0"/>
      </w:tblPr>
      <w:tblGrid>
        <w:gridCol w:w="3291"/>
        <w:gridCol w:w="3261"/>
      </w:tblGrid>
      <w:tr w:rsidR="0090536C" w:rsidTr="003E187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0536C" w:rsidTr="003E187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0536C" w:rsidTr="003E187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90536C" w:rsidTr="003E1872">
        <w:tc>
          <w:tcPr>
            <w:tcW w:w="329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90536C" w:rsidRDefault="0090536C" w:rsidP="003E1872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90536C" w:rsidRDefault="0090536C" w:rsidP="0090536C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br w:type="textWrapping" w:clear="all"/>
      </w:r>
    </w:p>
    <w:p w:rsidR="00F1412C" w:rsidRPr="00F1412C" w:rsidRDefault="00F1412C" w:rsidP="00F1412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IV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obejmuje dostawę słupków ogrodzeniowych,</w:t>
      </w:r>
      <w:r w:rsidRPr="0020132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zgodnie z poniższym wykazem:</w:t>
      </w:r>
    </w:p>
    <w:p w:rsidR="00F1412C" w:rsidRDefault="00F1412C" w:rsidP="0090536C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86"/>
        <w:gridCol w:w="3342"/>
        <w:gridCol w:w="1275"/>
        <w:gridCol w:w="5103"/>
      </w:tblGrid>
      <w:tr w:rsidR="00F1412C" w:rsidRPr="00591A8B" w:rsidTr="003E1872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1412C" w:rsidRPr="00591A8B" w:rsidRDefault="00F1412C" w:rsidP="003E1872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91A8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F1412C" w:rsidRPr="00591A8B" w:rsidRDefault="00F1412C" w:rsidP="003E1872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91A8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  <w:t>Rodzaj słupka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412C" w:rsidRPr="00591A8B" w:rsidRDefault="00F1412C" w:rsidP="003E1872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91A8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1412C" w:rsidRPr="00591A8B" w:rsidRDefault="00F1412C" w:rsidP="003E1872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  <w:t>Opis parametrów</w:t>
            </w:r>
          </w:p>
        </w:tc>
      </w:tr>
      <w:tr w:rsidR="00F1412C" w:rsidRPr="00591A8B" w:rsidTr="003C6F01">
        <w:trPr>
          <w:trHeight w:val="4553"/>
        </w:trPr>
        <w:tc>
          <w:tcPr>
            <w:tcW w:w="486" w:type="dxa"/>
            <w:vAlign w:val="center"/>
          </w:tcPr>
          <w:p w:rsidR="00F1412C" w:rsidRPr="00591A8B" w:rsidRDefault="00F1412C" w:rsidP="003E1872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342" w:type="dxa"/>
            <w:vAlign w:val="center"/>
          </w:tcPr>
          <w:p w:rsidR="00F1412C" w:rsidRDefault="00F1412C" w:rsidP="003E1872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ogrodzeniowy</w:t>
            </w:r>
          </w:p>
          <w:p w:rsidR="00F1412C" w:rsidRPr="00D701C7" w:rsidRDefault="00F1412C" w:rsidP="003E1872">
            <w:pPr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 cm, Ø 10 cm)</w:t>
            </w:r>
          </w:p>
        </w:tc>
        <w:tc>
          <w:tcPr>
            <w:tcW w:w="1275" w:type="dxa"/>
            <w:vAlign w:val="center"/>
          </w:tcPr>
          <w:p w:rsidR="00F1412C" w:rsidRPr="00591A8B" w:rsidRDefault="00F1412C" w:rsidP="003E1872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90 szt.</w:t>
            </w:r>
          </w:p>
        </w:tc>
        <w:tc>
          <w:tcPr>
            <w:tcW w:w="5103" w:type="dxa"/>
            <w:vAlign w:val="center"/>
          </w:tcPr>
          <w:p w:rsidR="00F1412C" w:rsidRDefault="00F1412C" w:rsidP="00F1412C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E66E2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słupek </w:t>
            </w:r>
            <w:r w:rsidRPr="00E66E2D">
              <w:rPr>
                <w:rFonts w:ascii="Arial" w:hAnsi="Arial" w:cs="Arial"/>
                <w:sz w:val="18"/>
                <w:szCs w:val="18"/>
              </w:rPr>
              <w:t>wykonany z tworzyw sztucznych uzyskanych z recyklingu i nadających się do ponownego recyklingu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66E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412C" w:rsidRDefault="00F1412C" w:rsidP="00F1412C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E66E2D">
              <w:rPr>
                <w:rFonts w:ascii="Arial" w:hAnsi="Arial" w:cs="Arial"/>
                <w:sz w:val="18"/>
                <w:szCs w:val="18"/>
              </w:rPr>
              <w:t>profil okrągły z zaostrzeniem na jednym końcu</w:t>
            </w:r>
          </w:p>
          <w:p w:rsidR="00F1412C" w:rsidRDefault="00F1412C" w:rsidP="00F1412C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E66E2D">
              <w:rPr>
                <w:rFonts w:ascii="Arial" w:hAnsi="Arial" w:cs="Arial"/>
                <w:sz w:val="18"/>
                <w:szCs w:val="18"/>
              </w:rPr>
              <w:t>kolor: szary</w:t>
            </w:r>
          </w:p>
          <w:p w:rsidR="00F1412C" w:rsidRPr="00A81326" w:rsidRDefault="00F1412C" w:rsidP="003E18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"/>
              <w:rPr>
                <w:rFonts w:ascii="Arial" w:hAnsi="Arial" w:cs="Arial"/>
                <w:b/>
                <w:sz w:val="18"/>
                <w:szCs w:val="20"/>
              </w:rPr>
            </w:pPr>
            <w:r w:rsidRPr="00A81326">
              <w:rPr>
                <w:rFonts w:ascii="Arial" w:hAnsi="Arial" w:cs="Arial"/>
                <w:b/>
                <w:sz w:val="18"/>
                <w:szCs w:val="20"/>
              </w:rPr>
              <w:t>*Wymagania dotyczące materiału, z którego wykonane są słupki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28344A">
              <w:rPr>
                <w:rFonts w:ascii="Arial" w:hAnsi="Arial" w:cs="Arial"/>
                <w:sz w:val="18"/>
                <w:szCs w:val="18"/>
              </w:rPr>
              <w:t>wykonany z mieszanki tworzyw sztucznych, głównie: polietylen (LDPE/HDPE) i polipropylen (PP),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A81326">
              <w:rPr>
                <w:rFonts w:ascii="Arial" w:hAnsi="Arial" w:cs="Arial"/>
                <w:sz w:val="18"/>
                <w:szCs w:val="18"/>
              </w:rPr>
              <w:t xml:space="preserve">nieprzewodzący prądu elektrycznego; 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A81326">
              <w:rPr>
                <w:rFonts w:ascii="Arial" w:hAnsi="Arial" w:cs="Arial"/>
                <w:sz w:val="18"/>
                <w:szCs w:val="18"/>
              </w:rPr>
              <w:t>odporny na promieniowanie UV, warunki atmosferyczne i zmiany temperatur;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81326">
              <w:rPr>
                <w:rFonts w:ascii="Arial" w:hAnsi="Arial" w:cs="Arial"/>
                <w:sz w:val="18"/>
                <w:szCs w:val="18"/>
              </w:rPr>
              <w:t>dporny na mikroorganizmy, oleje, zasady, kwasy, ługi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A81326">
              <w:rPr>
                <w:rFonts w:ascii="Arial" w:hAnsi="Arial" w:cs="Arial"/>
                <w:sz w:val="18"/>
                <w:szCs w:val="18"/>
              </w:rPr>
              <w:t>nieszkodliwy dla środowiska naturalnego;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1326">
              <w:rPr>
                <w:rFonts w:ascii="Arial" w:hAnsi="Arial" w:cs="Arial"/>
                <w:sz w:val="18"/>
                <w:szCs w:val="18"/>
              </w:rPr>
              <w:t>nierozszczepialny</w:t>
            </w:r>
            <w:proofErr w:type="spellEnd"/>
            <w:r w:rsidRPr="00A81326">
              <w:rPr>
                <w:rFonts w:ascii="Arial" w:hAnsi="Arial" w:cs="Arial"/>
                <w:sz w:val="18"/>
                <w:szCs w:val="18"/>
              </w:rPr>
              <w:t xml:space="preserve"> (brak ryzyka skaleczeń się drzazgami); 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A81326">
              <w:rPr>
                <w:rFonts w:ascii="Arial" w:hAnsi="Arial" w:cs="Arial"/>
                <w:sz w:val="18"/>
                <w:szCs w:val="18"/>
              </w:rPr>
              <w:t>niewymagający zabezpieczenia powłokami malarskimi i niewymagają</w:t>
            </w:r>
            <w:r>
              <w:rPr>
                <w:rFonts w:ascii="Arial" w:hAnsi="Arial" w:cs="Arial"/>
                <w:sz w:val="18"/>
                <w:szCs w:val="18"/>
              </w:rPr>
              <w:t>cy konserwacji (nie butwiejący),</w:t>
            </w:r>
            <w:r w:rsidRPr="00A81326">
              <w:rPr>
                <w:rFonts w:ascii="Arial" w:hAnsi="Arial" w:cs="Arial"/>
                <w:sz w:val="18"/>
                <w:szCs w:val="18"/>
              </w:rPr>
              <w:t xml:space="preserve"> wodoodporny;</w:t>
            </w:r>
          </w:p>
          <w:p w:rsidR="00F1412C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A81326">
              <w:rPr>
                <w:rFonts w:ascii="Arial" w:hAnsi="Arial" w:cs="Arial"/>
                <w:sz w:val="18"/>
                <w:szCs w:val="18"/>
              </w:rPr>
              <w:t xml:space="preserve">gwarantujący wytrzymałość na zginanie ≥ 12 </w:t>
            </w:r>
            <w:proofErr w:type="spellStart"/>
            <w:r w:rsidRPr="00A81326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</w:p>
          <w:p w:rsidR="00F1412C" w:rsidRPr="00A81326" w:rsidRDefault="00F1412C" w:rsidP="00F1412C">
            <w:pPr>
              <w:pStyle w:val="Bezodstpw"/>
              <w:numPr>
                <w:ilvl w:val="0"/>
                <w:numId w:val="4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A81326">
              <w:rPr>
                <w:rFonts w:ascii="Arial" w:hAnsi="Arial" w:cs="Arial"/>
                <w:sz w:val="18"/>
                <w:szCs w:val="18"/>
              </w:rPr>
              <w:t xml:space="preserve">o module sprężystości przy zginaniu ≥600 </w:t>
            </w:r>
            <w:proofErr w:type="spellStart"/>
            <w:r w:rsidRPr="00A81326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</w:p>
          <w:p w:rsidR="00F1412C" w:rsidRPr="00E66E2D" w:rsidRDefault="00F1412C" w:rsidP="003E1872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12C" w:rsidRPr="00591A8B" w:rsidTr="003E1872"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1412C" w:rsidRPr="003A7408" w:rsidRDefault="00F1412C" w:rsidP="003E1872">
            <w:pPr>
              <w:pStyle w:val="Bezodstpw"/>
              <w:rPr>
                <w:rFonts w:ascii="Arial" w:hAnsi="Arial" w:cs="Arial"/>
                <w:b/>
                <w:sz w:val="18"/>
                <w:szCs w:val="20"/>
              </w:rPr>
            </w:pPr>
            <w:r w:rsidRPr="00232F1B">
              <w:rPr>
                <w:rFonts w:ascii="Arial" w:hAnsi="Arial" w:cs="Arial"/>
                <w:b/>
                <w:sz w:val="18"/>
                <w:szCs w:val="18"/>
              </w:rPr>
              <w:t>Gwarancja na słupki: na okres min. 10 lat.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 przypadku, gdy W</w:t>
            </w:r>
            <w:r w:rsidRPr="0049117E">
              <w:rPr>
                <w:rFonts w:ascii="Arial" w:hAnsi="Arial" w:cs="Arial"/>
                <w:b/>
                <w:sz w:val="18"/>
                <w:szCs w:val="18"/>
              </w:rPr>
              <w:t>ykonawca nie wstawi do formu</w:t>
            </w:r>
            <w:r>
              <w:rPr>
                <w:rFonts w:ascii="Arial" w:hAnsi="Arial" w:cs="Arial"/>
                <w:b/>
                <w:sz w:val="18"/>
                <w:szCs w:val="18"/>
              </w:rPr>
              <w:t>larza oferty okresu gwarancji, Z</w:t>
            </w:r>
            <w:r w:rsidRPr="0049117E">
              <w:rPr>
                <w:rFonts w:ascii="Arial" w:hAnsi="Arial" w:cs="Arial"/>
                <w:b/>
                <w:sz w:val="18"/>
                <w:szCs w:val="18"/>
              </w:rPr>
              <w:t>amawiający przyjmie min. okres gwarancji.</w:t>
            </w:r>
          </w:p>
        </w:tc>
      </w:tr>
    </w:tbl>
    <w:p w:rsidR="0090536C" w:rsidRDefault="0090536C" w:rsidP="00F652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F652F1" w:rsidRDefault="00F652F1" w:rsidP="00F652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F1412C" w:rsidRPr="00F1412C" w:rsidRDefault="0027184B" w:rsidP="00F652F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Część </w:t>
      </w:r>
      <w:r w:rsidR="00F1412C" w:rsidRPr="00F1412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V </w:t>
      </w:r>
      <w:r w:rsidR="00F1412C" w:rsidRPr="00F141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obejmuje dostawę materiałów </w:t>
      </w:r>
      <w:r w:rsidR="00F141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i urządzeń </w:t>
      </w:r>
      <w:r w:rsidR="00F1412C" w:rsidRPr="00F141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do budowy ogrodzenia </w:t>
      </w:r>
      <w:proofErr w:type="spellStart"/>
      <w:r w:rsidR="00F1412C" w:rsidRPr="00F141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F141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,</w:t>
      </w:r>
      <w:r w:rsidR="00F1412C" w:rsidRPr="00F141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zgodnie z poniższym wykazem:</w:t>
      </w:r>
    </w:p>
    <w:p w:rsidR="00F1412C" w:rsidRPr="00F652F1" w:rsidRDefault="00F1412C" w:rsidP="00F652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36"/>
        <w:gridCol w:w="4906"/>
        <w:gridCol w:w="929"/>
        <w:gridCol w:w="1134"/>
      </w:tblGrid>
      <w:tr w:rsidR="00C72FA0" w:rsidRPr="007A071F" w:rsidTr="00C72FA0">
        <w:trPr>
          <w:trHeight w:val="759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0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929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27184B" w:rsidP="00A35F7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Drut stalowy ocynkowany</w:t>
            </w:r>
            <w:r w:rsidR="00A35F7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Ø: 2,5</w:t>
            </w:r>
            <w:r w:rsidR="00A35F70" w:rsidRPr="00C72FA0">
              <w:rPr>
                <w:rFonts w:ascii="Arial" w:hAnsi="Arial" w:cs="Arial"/>
                <w:color w:val="000000"/>
                <w:sz w:val="18"/>
                <w:szCs w:val="18"/>
              </w:rPr>
              <w:t>-3 mm</w:t>
            </w:r>
          </w:p>
        </w:tc>
        <w:tc>
          <w:tcPr>
            <w:tcW w:w="4906" w:type="dxa"/>
            <w:vAlign w:val="center"/>
          </w:tcPr>
          <w:p w:rsidR="00C72FA0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drut wykonany ze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stal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i, zabezpieczony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galwanicznie przed korozją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drutu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2</w:t>
            </w:r>
            <w:r w:rsidR="0027184B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-3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co najmniej 10 letnia gwarancja producenta na korozję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100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oporność: mniejsza niż 0,04 oma/m</w:t>
            </w:r>
          </w:p>
        </w:tc>
        <w:tc>
          <w:tcPr>
            <w:tcW w:w="929" w:type="dxa"/>
            <w:vAlign w:val="center"/>
          </w:tcPr>
          <w:p w:rsidR="00C72FA0" w:rsidRPr="007A071F" w:rsidRDefault="00086B9F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22 200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Plecionka z włókien polietylenowych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plecionki: 2-4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 kolor: dobrze widoczny w terenie, np. biały, czerwony, niebieski, biało-niebieski, biało-czerwony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0,2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Przewodniki: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4 nierdzewne o Ø min. 0,2 mm i min. 2 miedziane o Ø min. 0,25 mm</w:t>
            </w:r>
          </w:p>
        </w:tc>
        <w:tc>
          <w:tcPr>
            <w:tcW w:w="929" w:type="dxa"/>
            <w:vAlign w:val="center"/>
          </w:tcPr>
          <w:p w:rsidR="00C72FA0" w:rsidRPr="007A071F" w:rsidRDefault="00086B9F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27 500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DD57ED">
        <w:trPr>
          <w:trHeight w:val="3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Taśma do pastucha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szerokość: 2-4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kolor: dobrze widoczny w terenie, np. biały, jaskrawy lub mieszany (biało-jaskrawy)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0,1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taśma wykonana z polietylenu z wplecionymi min. 4 drucikami miedzianymi i stalowymi</w:t>
            </w:r>
          </w:p>
        </w:tc>
        <w:tc>
          <w:tcPr>
            <w:tcW w:w="929" w:type="dxa"/>
            <w:vAlign w:val="center"/>
          </w:tcPr>
          <w:p w:rsidR="00C72FA0" w:rsidRPr="007A071F" w:rsidRDefault="00086B9F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27184B" w:rsidRPr="007A071F" w:rsidTr="0027184B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6322F5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plecionki z włókien polietylenowych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27184B" w:rsidRPr="00C72FA0" w:rsidRDefault="0027184B" w:rsidP="006322F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ącznik dedykowany do plecionki z włókien polietylenowych opisanej w pkt. </w:t>
            </w:r>
            <w:r w:rsidRPr="002718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7184B" w:rsidRPr="007A071F" w:rsidRDefault="0027184B" w:rsidP="00632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84B" w:rsidRPr="007A071F" w:rsidRDefault="0027184B" w:rsidP="00632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13464B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taśmy do pastucha elektrycznego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13464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ącznik samozaciskowy, dostosowany do dostarczonej taśmy do pastucha elektrycznego, opisanej w pkt</w:t>
            </w:r>
            <w:r w:rsidRPr="0027184B">
              <w:rPr>
                <w:rFonts w:ascii="Arial" w:hAnsi="Arial" w:cs="Arial"/>
                <w:color w:val="000000"/>
                <w:sz w:val="18"/>
                <w:szCs w:val="18"/>
              </w:rPr>
              <w:t>. 3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1346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1346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27184B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Zacisk do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drutu</w:t>
            </w: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stalowe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go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27184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z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acisk (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cybant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) ocynkowany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drutu stalowego opisanego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pkt. </w:t>
            </w:r>
            <w:r w:rsidRPr="002718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FE53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FE53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4C6F2D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do prowadzenia linki/plecionki</w:t>
            </w:r>
          </w:p>
        </w:tc>
        <w:tc>
          <w:tcPr>
            <w:tcW w:w="4906" w:type="dxa"/>
            <w:vAlign w:val="center"/>
          </w:tcPr>
          <w:p w:rsidR="000C2922" w:rsidRDefault="0027184B" w:rsidP="004C6F2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całkowita: 8,5 cm,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wydłużony wkręt do drewna z głęboko zatopionym trzpieniem </w:t>
            </w:r>
          </w:p>
          <w:p w:rsidR="0027184B" w:rsidRPr="00C72FA0" w:rsidRDefault="0027184B" w:rsidP="004C6F2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z tworzywa sztucznego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4C6F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4C6F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EC5CA2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z gwintem do drewna do prowadzenia taśmy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EC5CA2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izolator z zatrzaskiem, dostosowany do dostarczonej taśmy do pastucha elektrycznego, opisanej w pkt. 3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wydłużony wkręt do drewna z zatopionym trzpieniem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klamra/zatrzask z tworzywa sztucznego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EC5C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2 680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EC5C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A7156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napinająca do drutu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A7156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drut o Ø min. 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sprężyny min. 30 cm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A71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A715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8465CB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Napinacz drutu/plecionki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8465C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napinacz okrągły, metalowy z blokadą zabezpieczającą naciągnięty drut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8465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8465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A26AD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Kierownica do napinacza drutu/plecionki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A26AD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kierownica dedykowana do napinaczy drutu/plecionki opisanych w pkt</w:t>
            </w:r>
            <w:r w:rsidRPr="0027184B">
              <w:rPr>
                <w:rFonts w:ascii="Arial" w:hAnsi="Arial" w:cs="Arial"/>
                <w:color w:val="000000"/>
                <w:sz w:val="18"/>
                <w:szCs w:val="18"/>
              </w:rPr>
              <w:t>. 10,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ułatwiająca naciąganie drutu/plecionki po połączeniu z napinaczem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6850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6850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AF3B5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bramowy z wkrętem do drewna do linki/plecionki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AF3B5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o długości min. 3,5 cm i Ø 3,5 mm ze stali ocynkowanej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haczyki po obu stronach izolatora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AF3B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AF3B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7272C7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rolkowy z wkrętem do drewna do linki/plecionki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7272C7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izolator z obrotową rolką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kształt trzpienia zapobiegający stykaniu przewodu ze stalowym gwintem (wygięty)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rolka z tworzywa sztucznego, nieprzewodzącego prądu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ze stali ocynkowanej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7272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7272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2D4B8E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linki/plecionki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2D4B8E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owalny kształt</w:t>
            </w:r>
          </w:p>
        </w:tc>
        <w:tc>
          <w:tcPr>
            <w:tcW w:w="929" w:type="dxa"/>
            <w:vAlign w:val="center"/>
          </w:tcPr>
          <w:p w:rsidR="0027184B" w:rsidRPr="007A071F" w:rsidRDefault="0027184B" w:rsidP="002D4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2D4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27184B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184B" w:rsidRPr="007A071F" w:rsidRDefault="0027184B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7184B" w:rsidRPr="007A071F" w:rsidRDefault="0027184B" w:rsidP="00FD395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taśmy</w:t>
            </w:r>
          </w:p>
        </w:tc>
        <w:tc>
          <w:tcPr>
            <w:tcW w:w="4906" w:type="dxa"/>
            <w:vAlign w:val="center"/>
          </w:tcPr>
          <w:p w:rsidR="0027184B" w:rsidRPr="00C72FA0" w:rsidRDefault="0027184B" w:rsidP="00FD395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obudowa z tworzywa sztucznego z otworami do mocowania wkrętami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dwie klamry do mocowania taśmy, rozmiar dostosowany do dostarczonej taśmy do pastucha elektrycznego, opisanej w pkt. 3 </w:t>
            </w:r>
          </w:p>
        </w:tc>
        <w:tc>
          <w:tcPr>
            <w:tcW w:w="929" w:type="dxa"/>
            <w:vAlign w:val="center"/>
          </w:tcPr>
          <w:p w:rsidR="0027184B" w:rsidRPr="007A071F" w:rsidRDefault="009F1FF2" w:rsidP="00FD39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27184B" w:rsidRPr="007A071F" w:rsidRDefault="0027184B" w:rsidP="00FD39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27184B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4262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oczkowy z gwintem do drewna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42624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min. 8 cm, Ø 8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pełne zespawane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4262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4262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27184B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7B1F42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do drewna z sześciokątnym łbem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7B1F42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długość 20 cm,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Ø 10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7B1F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7B1F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27184B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B70EF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podłączeniowy ziemny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B70EF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do montażu w ziemi, pięciożyłowy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przekrój żyły: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żyły miedziane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izolacja z tworzywa sztucznego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odporność na przebicie: do 20 000 Volt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B70E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B70E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915EFD" w:rsidRPr="007A071F" w:rsidTr="0027184B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B3734C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czerwonej powłoce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B3734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przeznaczony do połączeń paneli słonecznych z elektryzatorem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B373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B3734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915EFD" w:rsidRPr="007A071F" w:rsidTr="00915EFD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23106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czarnej powłoce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23106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przeznaczony do połączeń paneli słonecznych z elektryzatorem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2310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2310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915EFD" w:rsidRPr="007A071F" w:rsidTr="00915EFD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9C745E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Odgromnik ogrodzenia elektrycznego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9C745E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urządzenie do zabezpieczenia elektryzatora przed wyładowaniami elektrycznymi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ocynkowana, izolatory: tworzywo sztuczne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9C74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9C74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915EFD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394D8E" w:rsidRDefault="00915EFD" w:rsidP="00166956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94D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Uziom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394D8E" w:rsidRDefault="00915EFD" w:rsidP="0016695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8E">
              <w:rPr>
                <w:rFonts w:ascii="Arial" w:hAnsi="Arial" w:cs="Arial"/>
                <w:color w:val="000000"/>
                <w:sz w:val="18"/>
                <w:szCs w:val="18"/>
              </w:rPr>
              <w:t>* długość min. 1 m, grubość min. 1 cm</w:t>
            </w:r>
            <w:r w:rsidRPr="00394D8E">
              <w:rPr>
                <w:rFonts w:ascii="Arial" w:hAnsi="Arial" w:cs="Arial"/>
                <w:color w:val="000000"/>
                <w:sz w:val="18"/>
                <w:szCs w:val="18"/>
              </w:rPr>
              <w:br/>
              <w:t>* materiał: stal galwanizowana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394D8E" w:rsidRDefault="00915EFD" w:rsidP="001669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394D8E" w:rsidRDefault="00915EFD" w:rsidP="001669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8E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915EFD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526FCD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Elektryzator akumulatorowy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526FCD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szczytowe: 15 000V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energia wyjściowa: od 500 do 5000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, regulowana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zasilanie 12V (akumulator)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podłączenia paneli słonecznych doładowujących akumulator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kontrola poziomu naładowania akumulatora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3 lata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52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52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915EFD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987C9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Akumulator żelowy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987C9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 zasilania elektryzatora (z pkt</w:t>
            </w:r>
            <w:r w:rsidRPr="00915EFD">
              <w:rPr>
                <w:rFonts w:ascii="Arial" w:hAnsi="Arial" w:cs="Arial"/>
                <w:color w:val="000000"/>
                <w:sz w:val="18"/>
                <w:szCs w:val="18"/>
              </w:rPr>
              <w:t>. 23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pojemność min. 55 Ah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znamionowe 12 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wielokrotnego rozładowywania i ładowania, bez wpływu na żywotność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długi czas rozładowania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kompatybilny z panelem słonecznym (z pkt. </w:t>
            </w:r>
            <w:r w:rsidRPr="00915EF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2 lata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F3337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F3337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</w:tr>
      <w:tr w:rsidR="00915EFD" w:rsidRPr="007A071F" w:rsidTr="00915EFD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D3784B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Panel słoneczny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915EFD" w:rsidRPr="00C72FA0" w:rsidRDefault="00915EFD" w:rsidP="00D3784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solarny polikrystaliczny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lub monokrystaliczny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80 W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 powinien ładować dostarczony akumulator (opisany w pkt. </w:t>
            </w:r>
            <w:r w:rsidRPr="00915E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w zestawie z regulatorem ładowania/napięcia i stojakiem/stelażem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64F7D">
              <w:rPr>
                <w:rFonts w:ascii="Arial" w:eastAsia="Times New Roman" w:hAnsi="Arial" w:cs="Arial"/>
                <w:noProof/>
                <w:sz w:val="18"/>
                <w:szCs w:val="18"/>
              </w:rPr>
              <w:t>Stojak/stelaż</w:t>
            </w:r>
            <w:r w:rsidRPr="00264F7D">
              <w:rPr>
                <w:rFonts w:ascii="Arial" w:eastAsia="Times New Roman" w:hAnsi="Arial" w:cs="Arial"/>
                <w:sz w:val="18"/>
                <w:szCs w:val="18"/>
              </w:rPr>
              <w:t xml:space="preserve"> powinien umożliwiać zamocowanie dostarczanego panelu na wysokości ok. 150 cm nad ziemią i gwarantować stabilność konstrukcji.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5 lat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FD" w:rsidRPr="007A071F" w:rsidRDefault="00915EF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EFD" w:rsidRPr="007A071F" w:rsidRDefault="00915EF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15EF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9240F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Włącznik przewodników</w:t>
            </w:r>
          </w:p>
        </w:tc>
        <w:tc>
          <w:tcPr>
            <w:tcW w:w="4906" w:type="dxa"/>
            <w:vAlign w:val="center"/>
          </w:tcPr>
          <w:p w:rsidR="00915EFD" w:rsidRPr="00C72FA0" w:rsidRDefault="00915EFD" w:rsidP="009240F3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F1FF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łącznik do wysokiego napięcia umożliwiający odłączanie poszczególnych przewodników podłączonych do elektryzatora. Montowane wewnątrz skrzyni (z pkt.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9" w:type="dxa"/>
            <w:vAlign w:val="center"/>
          </w:tcPr>
          <w:p w:rsidR="00915EFD" w:rsidRPr="007A071F" w:rsidRDefault="00915EFD" w:rsidP="009240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15EFD" w:rsidRPr="007A071F" w:rsidRDefault="00915EFD" w:rsidP="009240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915EFD" w:rsidRDefault="00915EFD" w:rsidP="000D60B9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5EF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Miernik napięcia</w:t>
            </w:r>
          </w:p>
        </w:tc>
        <w:tc>
          <w:tcPr>
            <w:tcW w:w="4906" w:type="dxa"/>
            <w:vAlign w:val="center"/>
          </w:tcPr>
          <w:p w:rsidR="00915EFD" w:rsidRPr="00915EFD" w:rsidRDefault="00915EFD" w:rsidP="000D60B9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EFD">
              <w:rPr>
                <w:rFonts w:ascii="Arial" w:hAnsi="Arial" w:cs="Arial"/>
                <w:color w:val="000000"/>
                <w:sz w:val="18"/>
                <w:szCs w:val="18"/>
              </w:rPr>
              <w:t>* do pomiaru napięcia bez konieczności stosowania uziemienia do 15 KV</w:t>
            </w:r>
            <w:r w:rsidRPr="00915EFD">
              <w:rPr>
                <w:rFonts w:ascii="Arial" w:hAnsi="Arial" w:cs="Arial"/>
                <w:color w:val="000000"/>
                <w:sz w:val="18"/>
                <w:szCs w:val="18"/>
              </w:rPr>
              <w:br/>
              <w:t>* cyfrowy wyświetlacz</w:t>
            </w:r>
          </w:p>
        </w:tc>
        <w:tc>
          <w:tcPr>
            <w:tcW w:w="929" w:type="dxa"/>
            <w:vAlign w:val="center"/>
          </w:tcPr>
          <w:p w:rsidR="00915EFD" w:rsidRPr="00915EFD" w:rsidRDefault="009F1FF2" w:rsidP="000D60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15EFD" w:rsidRPr="00915EFD" w:rsidRDefault="00915EFD" w:rsidP="000D60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EFD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FC714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Skrzynka zewnętrzna</w:t>
            </w:r>
          </w:p>
        </w:tc>
        <w:tc>
          <w:tcPr>
            <w:tcW w:w="4906" w:type="dxa"/>
            <w:vAlign w:val="center"/>
          </w:tcPr>
          <w:p w:rsidR="00915EFD" w:rsidRPr="00C72FA0" w:rsidRDefault="00915EFD" w:rsidP="00FC7141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rozmiar skrzynki ma umożliwiać umieszczenie w niej dwóch akumulatorów dwóch elektryzatorów oraz pozostałych urządzeń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zamykana na klucz lub kłódkę</w:t>
            </w:r>
            <w:r w:rsidRPr="00C72FA0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do zamontowania na stojaku/stelażu, zapewniającym stabilne osadzenie</w:t>
            </w:r>
          </w:p>
        </w:tc>
        <w:tc>
          <w:tcPr>
            <w:tcW w:w="929" w:type="dxa"/>
            <w:vAlign w:val="center"/>
          </w:tcPr>
          <w:p w:rsidR="00915EFD" w:rsidRPr="007A071F" w:rsidRDefault="00915EFD" w:rsidP="00FC71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15EFD" w:rsidRPr="007A071F" w:rsidRDefault="00915EFD" w:rsidP="00FC71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15EFD" w:rsidP="00233C8B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Tabliczka ostrzegawcza</w:t>
            </w:r>
          </w:p>
        </w:tc>
        <w:tc>
          <w:tcPr>
            <w:tcW w:w="4906" w:type="dxa"/>
            <w:vAlign w:val="center"/>
          </w:tcPr>
          <w:p w:rsidR="00915EFD" w:rsidRPr="00C72FA0" w:rsidRDefault="00915EFD" w:rsidP="00233C8B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 odporne na warunki atmosferyczne (słońce, deszcz, mróz) i elastyczne, umożliwiającego przymocowanie jej do słupka lub powieszeni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na ogrodzeniu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 tło w kolorze 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ółtym lub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nym zwracającym uwagę z ostrzeż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eniem typu "Uwaga, ogrodzenie elektryczne"</w:t>
            </w:r>
          </w:p>
        </w:tc>
        <w:tc>
          <w:tcPr>
            <w:tcW w:w="929" w:type="dxa"/>
            <w:vAlign w:val="center"/>
          </w:tcPr>
          <w:p w:rsidR="00915EFD" w:rsidRPr="007A071F" w:rsidRDefault="00915EFD" w:rsidP="00233C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F1F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15EFD" w:rsidRPr="007A071F" w:rsidRDefault="00915EFD" w:rsidP="00233C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915EF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5EFD" w:rsidRPr="007A071F" w:rsidRDefault="00915EF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15EFD" w:rsidRPr="007A071F" w:rsidRDefault="009F1FF2" w:rsidP="006B4E7A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bramowa z uchwytem</w:t>
            </w:r>
          </w:p>
        </w:tc>
        <w:tc>
          <w:tcPr>
            <w:tcW w:w="4906" w:type="dxa"/>
            <w:vAlign w:val="center"/>
          </w:tcPr>
          <w:p w:rsidR="009F1FF2" w:rsidRDefault="009F1FF2" w:rsidP="009F1F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87D5E">
              <w:rPr>
                <w:rFonts w:ascii="Arial" w:hAnsi="Arial" w:cs="Arial"/>
                <w:color w:val="000000"/>
                <w:sz w:val="18"/>
                <w:szCs w:val="18"/>
              </w:rPr>
              <w:t>sprężyna bramowa w zestawie z uchwytem</w:t>
            </w:r>
          </w:p>
          <w:p w:rsidR="009F1FF2" w:rsidRDefault="00087D5E" w:rsidP="009F1F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uchwyt </w:t>
            </w:r>
            <w:r w:rsidR="00352C13">
              <w:rPr>
                <w:rFonts w:ascii="Arial" w:hAnsi="Arial" w:cs="Arial"/>
                <w:color w:val="000000"/>
                <w:sz w:val="18"/>
                <w:szCs w:val="18"/>
              </w:rPr>
              <w:t>nieprzewodzący</w:t>
            </w:r>
            <w:r w:rsidR="00352C13"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prądu</w:t>
            </w:r>
            <w:r w:rsidR="00352C1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wykonany z tworzywa sztucznego</w:t>
            </w:r>
          </w:p>
          <w:p w:rsidR="00087D5E" w:rsidRDefault="00087D5E" w:rsidP="009F1F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sprężyna ocynkowana</w:t>
            </w:r>
          </w:p>
          <w:p w:rsidR="00915EFD" w:rsidRPr="00087D5E" w:rsidRDefault="00087D5E" w:rsidP="0008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sprężyna rozciągająca się do min. 5 m</w:t>
            </w:r>
          </w:p>
        </w:tc>
        <w:tc>
          <w:tcPr>
            <w:tcW w:w="929" w:type="dxa"/>
            <w:vAlign w:val="center"/>
          </w:tcPr>
          <w:p w:rsidR="00915EFD" w:rsidRPr="007A071F" w:rsidRDefault="009F1FF2" w:rsidP="006B4E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15EFD" w:rsidRPr="007A071F" w:rsidRDefault="00915EFD" w:rsidP="006B4E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AF41EC" w:rsidRDefault="00AF41EC" w:rsidP="00D90CAB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GoBack"/>
      <w:bookmarkEnd w:id="0"/>
    </w:p>
    <w:sectPr w:rsidR="00AF41EC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8C" w:rsidRDefault="001B088C">
      <w:pPr>
        <w:spacing w:after="0" w:line="240" w:lineRule="auto"/>
      </w:pPr>
      <w:r>
        <w:separator/>
      </w:r>
    </w:p>
  </w:endnote>
  <w:endnote w:type="continuationSeparator" w:id="0">
    <w:p w:rsidR="001B088C" w:rsidRDefault="001B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EC" w:rsidRDefault="00AF41EC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8C" w:rsidRDefault="001B088C">
      <w:pPr>
        <w:spacing w:after="0" w:line="240" w:lineRule="auto"/>
      </w:pPr>
      <w:r>
        <w:separator/>
      </w:r>
    </w:p>
  </w:footnote>
  <w:footnote w:type="continuationSeparator" w:id="0">
    <w:p w:rsidR="001B088C" w:rsidRDefault="001B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AF41EC" w:rsidTr="00F548B9">
      <w:tc>
        <w:tcPr>
          <w:tcW w:w="2802" w:type="dxa"/>
          <w:hideMark/>
        </w:tcPr>
        <w:p w:rsidR="00AF41EC" w:rsidRDefault="00AF41EC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AF41EC" w:rsidRDefault="00AF41EC" w:rsidP="001A6F53">
    <w:pPr>
      <w:pStyle w:val="Nagwek"/>
      <w:tabs>
        <w:tab w:val="clear" w:pos="4536"/>
        <w:tab w:val="center" w:pos="3544"/>
      </w:tabs>
    </w:pPr>
  </w:p>
  <w:p w:rsidR="00AF41EC" w:rsidRPr="00CD63EE" w:rsidRDefault="00AF41EC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024C"/>
    <w:multiLevelType w:val="hybridMultilevel"/>
    <w:tmpl w:val="8306E7EA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6132"/>
    <w:multiLevelType w:val="hybridMultilevel"/>
    <w:tmpl w:val="712412A2"/>
    <w:lvl w:ilvl="0" w:tplc="8DFA4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582330"/>
    <w:multiLevelType w:val="hybridMultilevel"/>
    <w:tmpl w:val="3DFA16B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7">
    <w:nsid w:val="5619415E"/>
    <w:multiLevelType w:val="hybridMultilevel"/>
    <w:tmpl w:val="E07A2F30"/>
    <w:lvl w:ilvl="0" w:tplc="79DA2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11"/>
  </w:num>
  <w:num w:numId="6">
    <w:abstractNumId w:val="40"/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43"/>
  </w:num>
  <w:num w:numId="12">
    <w:abstractNumId w:val="1"/>
  </w:num>
  <w:num w:numId="13">
    <w:abstractNumId w:val="22"/>
  </w:num>
  <w:num w:numId="14">
    <w:abstractNumId w:val="39"/>
  </w:num>
  <w:num w:numId="15">
    <w:abstractNumId w:val="15"/>
  </w:num>
  <w:num w:numId="16">
    <w:abstractNumId w:val="35"/>
  </w:num>
  <w:num w:numId="17">
    <w:abstractNumId w:val="14"/>
  </w:num>
  <w:num w:numId="18">
    <w:abstractNumId w:val="7"/>
  </w:num>
  <w:num w:numId="19">
    <w:abstractNumId w:val="36"/>
  </w:num>
  <w:num w:numId="20">
    <w:abstractNumId w:val="9"/>
  </w:num>
  <w:num w:numId="21">
    <w:abstractNumId w:val="32"/>
  </w:num>
  <w:num w:numId="22">
    <w:abstractNumId w:val="34"/>
  </w:num>
  <w:num w:numId="23">
    <w:abstractNumId w:val="31"/>
  </w:num>
  <w:num w:numId="24">
    <w:abstractNumId w:val="4"/>
  </w:num>
  <w:num w:numId="25">
    <w:abstractNumId w:val="42"/>
  </w:num>
  <w:num w:numId="26">
    <w:abstractNumId w:val="28"/>
  </w:num>
  <w:num w:numId="27">
    <w:abstractNumId w:val="38"/>
  </w:num>
  <w:num w:numId="28">
    <w:abstractNumId w:val="2"/>
  </w:num>
  <w:num w:numId="29">
    <w:abstractNumId w:val="21"/>
  </w:num>
  <w:num w:numId="30">
    <w:abstractNumId w:val="18"/>
  </w:num>
  <w:num w:numId="31">
    <w:abstractNumId w:val="19"/>
  </w:num>
  <w:num w:numId="32">
    <w:abstractNumId w:val="26"/>
  </w:num>
  <w:num w:numId="33">
    <w:abstractNumId w:val="29"/>
  </w:num>
  <w:num w:numId="34">
    <w:abstractNumId w:val="23"/>
  </w:num>
  <w:num w:numId="35">
    <w:abstractNumId w:val="12"/>
  </w:num>
  <w:num w:numId="36">
    <w:abstractNumId w:val="6"/>
  </w:num>
  <w:num w:numId="37">
    <w:abstractNumId w:val="24"/>
  </w:num>
  <w:num w:numId="38">
    <w:abstractNumId w:val="20"/>
  </w:num>
  <w:num w:numId="39">
    <w:abstractNumId w:val="41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  <w:num w:numId="43">
    <w:abstractNumId w:val="27"/>
  </w:num>
  <w:num w:numId="44">
    <w:abstractNumId w:val="5"/>
  </w:num>
  <w:num w:numId="45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6BB2"/>
    <w:rsid w:val="000573CE"/>
    <w:rsid w:val="00061A4B"/>
    <w:rsid w:val="00062660"/>
    <w:rsid w:val="00066FFD"/>
    <w:rsid w:val="00070FA2"/>
    <w:rsid w:val="00081C59"/>
    <w:rsid w:val="00083C7B"/>
    <w:rsid w:val="00086B9F"/>
    <w:rsid w:val="00087179"/>
    <w:rsid w:val="00087D5E"/>
    <w:rsid w:val="000932AD"/>
    <w:rsid w:val="000940B9"/>
    <w:rsid w:val="000961B1"/>
    <w:rsid w:val="00096D5B"/>
    <w:rsid w:val="00097C10"/>
    <w:rsid w:val="000A01E4"/>
    <w:rsid w:val="000A06A6"/>
    <w:rsid w:val="000A105D"/>
    <w:rsid w:val="000A2545"/>
    <w:rsid w:val="000A6789"/>
    <w:rsid w:val="000A6B86"/>
    <w:rsid w:val="000B2D08"/>
    <w:rsid w:val="000C220C"/>
    <w:rsid w:val="000C2922"/>
    <w:rsid w:val="000C3908"/>
    <w:rsid w:val="000C4306"/>
    <w:rsid w:val="000C636D"/>
    <w:rsid w:val="000C7F50"/>
    <w:rsid w:val="000D5DE1"/>
    <w:rsid w:val="000E3125"/>
    <w:rsid w:val="000F6390"/>
    <w:rsid w:val="001024E6"/>
    <w:rsid w:val="001040FA"/>
    <w:rsid w:val="00113048"/>
    <w:rsid w:val="0011516B"/>
    <w:rsid w:val="00125A63"/>
    <w:rsid w:val="00127D33"/>
    <w:rsid w:val="00135BC1"/>
    <w:rsid w:val="0014484D"/>
    <w:rsid w:val="00145517"/>
    <w:rsid w:val="00157B56"/>
    <w:rsid w:val="00157DD4"/>
    <w:rsid w:val="00163AF4"/>
    <w:rsid w:val="00163F6B"/>
    <w:rsid w:val="001647F5"/>
    <w:rsid w:val="00174398"/>
    <w:rsid w:val="00175BFC"/>
    <w:rsid w:val="0019695B"/>
    <w:rsid w:val="001A28CD"/>
    <w:rsid w:val="001A36FA"/>
    <w:rsid w:val="001A6F53"/>
    <w:rsid w:val="001B088C"/>
    <w:rsid w:val="001B21ED"/>
    <w:rsid w:val="001B51A9"/>
    <w:rsid w:val="001C0E77"/>
    <w:rsid w:val="001C73FE"/>
    <w:rsid w:val="001D0E9D"/>
    <w:rsid w:val="001E44BD"/>
    <w:rsid w:val="001E460C"/>
    <w:rsid w:val="001F0E4B"/>
    <w:rsid w:val="00201325"/>
    <w:rsid w:val="00201479"/>
    <w:rsid w:val="0020469F"/>
    <w:rsid w:val="00215396"/>
    <w:rsid w:val="00224DC4"/>
    <w:rsid w:val="0023617F"/>
    <w:rsid w:val="00244E57"/>
    <w:rsid w:val="00252A2E"/>
    <w:rsid w:val="00264592"/>
    <w:rsid w:val="0027184B"/>
    <w:rsid w:val="0027426D"/>
    <w:rsid w:val="00276AFE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5777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2C13"/>
    <w:rsid w:val="00356283"/>
    <w:rsid w:val="0036611B"/>
    <w:rsid w:val="003670A2"/>
    <w:rsid w:val="003715C1"/>
    <w:rsid w:val="00372E09"/>
    <w:rsid w:val="003777CA"/>
    <w:rsid w:val="00386059"/>
    <w:rsid w:val="00387036"/>
    <w:rsid w:val="00390EE0"/>
    <w:rsid w:val="0039185F"/>
    <w:rsid w:val="00392A9C"/>
    <w:rsid w:val="003945DE"/>
    <w:rsid w:val="00394D8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423A"/>
    <w:rsid w:val="00406915"/>
    <w:rsid w:val="0042250D"/>
    <w:rsid w:val="004251AD"/>
    <w:rsid w:val="004329ED"/>
    <w:rsid w:val="00433039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860CF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0AF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6024E"/>
    <w:rsid w:val="00582D1F"/>
    <w:rsid w:val="00590E63"/>
    <w:rsid w:val="005936AD"/>
    <w:rsid w:val="0059694C"/>
    <w:rsid w:val="005A0541"/>
    <w:rsid w:val="005A6D75"/>
    <w:rsid w:val="005B53FA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032"/>
    <w:rsid w:val="00641513"/>
    <w:rsid w:val="00653353"/>
    <w:rsid w:val="00653A97"/>
    <w:rsid w:val="006543EE"/>
    <w:rsid w:val="0065625E"/>
    <w:rsid w:val="00656DCC"/>
    <w:rsid w:val="0066056C"/>
    <w:rsid w:val="00661734"/>
    <w:rsid w:val="006658E0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83738"/>
    <w:rsid w:val="007A071F"/>
    <w:rsid w:val="007A2B9E"/>
    <w:rsid w:val="007A438E"/>
    <w:rsid w:val="007B3D74"/>
    <w:rsid w:val="007C4CA0"/>
    <w:rsid w:val="007C6240"/>
    <w:rsid w:val="007F2AF4"/>
    <w:rsid w:val="007F3C4F"/>
    <w:rsid w:val="008339F9"/>
    <w:rsid w:val="00833DBF"/>
    <w:rsid w:val="00840F5A"/>
    <w:rsid w:val="00841D78"/>
    <w:rsid w:val="00842F2D"/>
    <w:rsid w:val="008534D0"/>
    <w:rsid w:val="008574FD"/>
    <w:rsid w:val="0086025F"/>
    <w:rsid w:val="0086276B"/>
    <w:rsid w:val="00865765"/>
    <w:rsid w:val="008740F7"/>
    <w:rsid w:val="00874EA4"/>
    <w:rsid w:val="0087600C"/>
    <w:rsid w:val="008826D2"/>
    <w:rsid w:val="00882A2F"/>
    <w:rsid w:val="00887974"/>
    <w:rsid w:val="00895A66"/>
    <w:rsid w:val="008971C7"/>
    <w:rsid w:val="0089765A"/>
    <w:rsid w:val="008A2C48"/>
    <w:rsid w:val="008B7E4C"/>
    <w:rsid w:val="008C1371"/>
    <w:rsid w:val="008C6A55"/>
    <w:rsid w:val="008E16AA"/>
    <w:rsid w:val="008E27E3"/>
    <w:rsid w:val="008E4C22"/>
    <w:rsid w:val="008E7934"/>
    <w:rsid w:val="008F24E6"/>
    <w:rsid w:val="009000C7"/>
    <w:rsid w:val="009015FC"/>
    <w:rsid w:val="0090536C"/>
    <w:rsid w:val="00907B52"/>
    <w:rsid w:val="00910BF4"/>
    <w:rsid w:val="0091296D"/>
    <w:rsid w:val="00915EFD"/>
    <w:rsid w:val="00923D09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A7E6C"/>
    <w:rsid w:val="009C3D45"/>
    <w:rsid w:val="009D1D44"/>
    <w:rsid w:val="009D6FBA"/>
    <w:rsid w:val="009E48D2"/>
    <w:rsid w:val="009F1FF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35F70"/>
    <w:rsid w:val="00A51E36"/>
    <w:rsid w:val="00A52122"/>
    <w:rsid w:val="00A739CC"/>
    <w:rsid w:val="00A77905"/>
    <w:rsid w:val="00A83FE0"/>
    <w:rsid w:val="00A8757C"/>
    <w:rsid w:val="00A94CD5"/>
    <w:rsid w:val="00AA2CB4"/>
    <w:rsid w:val="00AA2F76"/>
    <w:rsid w:val="00AA5206"/>
    <w:rsid w:val="00AA5651"/>
    <w:rsid w:val="00AB501C"/>
    <w:rsid w:val="00AB5030"/>
    <w:rsid w:val="00AC0BC0"/>
    <w:rsid w:val="00AC12E4"/>
    <w:rsid w:val="00AC5C72"/>
    <w:rsid w:val="00AD76BA"/>
    <w:rsid w:val="00AF41EC"/>
    <w:rsid w:val="00AF5DA6"/>
    <w:rsid w:val="00B02DE1"/>
    <w:rsid w:val="00B26450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2FA0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4783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0CAB"/>
    <w:rsid w:val="00D93576"/>
    <w:rsid w:val="00DA56E9"/>
    <w:rsid w:val="00DB1913"/>
    <w:rsid w:val="00DB2A23"/>
    <w:rsid w:val="00DB5350"/>
    <w:rsid w:val="00DB5709"/>
    <w:rsid w:val="00DC7966"/>
    <w:rsid w:val="00DD1219"/>
    <w:rsid w:val="00DD57ED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775"/>
    <w:rsid w:val="00E83ECE"/>
    <w:rsid w:val="00E93150"/>
    <w:rsid w:val="00EB2403"/>
    <w:rsid w:val="00EC19AF"/>
    <w:rsid w:val="00EC7B21"/>
    <w:rsid w:val="00ED22B3"/>
    <w:rsid w:val="00ED5136"/>
    <w:rsid w:val="00ED7B50"/>
    <w:rsid w:val="00EE0167"/>
    <w:rsid w:val="00EE1AC6"/>
    <w:rsid w:val="00EE2899"/>
    <w:rsid w:val="00EF4A79"/>
    <w:rsid w:val="00F0203A"/>
    <w:rsid w:val="00F079DF"/>
    <w:rsid w:val="00F1412C"/>
    <w:rsid w:val="00F31C7B"/>
    <w:rsid w:val="00F31CEE"/>
    <w:rsid w:val="00F35160"/>
    <w:rsid w:val="00F36D3D"/>
    <w:rsid w:val="00F37270"/>
    <w:rsid w:val="00F47D71"/>
    <w:rsid w:val="00F5264B"/>
    <w:rsid w:val="00F548B9"/>
    <w:rsid w:val="00F54B5F"/>
    <w:rsid w:val="00F64C52"/>
    <w:rsid w:val="00F652F1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044"/>
    <w:rsid w:val="00FB56D9"/>
    <w:rsid w:val="00FC1F45"/>
    <w:rsid w:val="00FC309E"/>
    <w:rsid w:val="00FC3F40"/>
    <w:rsid w:val="00FC73B4"/>
    <w:rsid w:val="00FD4143"/>
    <w:rsid w:val="00FD7343"/>
    <w:rsid w:val="00FE2918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AF41EC"/>
  </w:style>
  <w:style w:type="paragraph" w:styleId="Bezodstpw">
    <w:name w:val="No Spacing"/>
    <w:uiPriority w:val="1"/>
    <w:qFormat/>
    <w:rsid w:val="00F1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8ADD-B664-4D6B-AAD0-2F52CD8D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2023-09-29T10:56:00Z</dcterms:created>
  <dcterms:modified xsi:type="dcterms:W3CDTF">2023-09-29T10:56:00Z</dcterms:modified>
</cp:coreProperties>
</file>