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0A6789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A6789">
        <w:rPr>
          <w:rFonts w:ascii="Arial" w:hAnsi="Arial" w:cs="Arial"/>
          <w:color w:val="000000"/>
          <w:sz w:val="18"/>
          <w:szCs w:val="18"/>
        </w:rPr>
        <w:t>02/2023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004642" w:rsidRPr="00112E22" w:rsidRDefault="000A6789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4329ED" w:rsidRPr="0047187A" w:rsidRDefault="004329ED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004642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Pr="00C566D1" w:rsidRDefault="00B82B89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Część</w:t>
      </w:r>
      <w:r w:rsidR="00BE5AF0" w:rsidRPr="00BE5AF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 w:rsidP="000A6789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wyliczoną na podstawie </w:t>
            </w:r>
            <w:r w:rsidR="000A6789">
              <w:rPr>
                <w:rFonts w:ascii="Arial" w:hAnsi="Arial" w:cs="Arial"/>
                <w:color w:val="000000" w:themeColor="text1"/>
                <w:sz w:val="18"/>
                <w:szCs w:val="18"/>
              </w:rPr>
              <w:t>dołączonego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wykazu materiałów dot. części I zamówienia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Default="00546361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C566D1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127D3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……………………………………………….. zł,  wyliczoną na podstawie </w:t>
            </w:r>
            <w:r w:rsidR="000A6789">
              <w:rPr>
                <w:rFonts w:ascii="Arial" w:hAnsi="Arial" w:cs="Arial"/>
                <w:color w:val="000000" w:themeColor="text1"/>
                <w:sz w:val="18"/>
                <w:szCs w:val="18"/>
              </w:rPr>
              <w:t>dołączonego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wykazu materiałów dot. części II zamówienia.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0A6789" w:rsidRDefault="000A6789" w:rsidP="000A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127D33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0A6789" w:rsidRDefault="000A6789" w:rsidP="000A678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II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0A6789" w:rsidTr="00C141DC">
        <w:tc>
          <w:tcPr>
            <w:tcW w:w="10236" w:type="dxa"/>
            <w:shd w:val="clear" w:color="auto" w:fill="F2F2F2" w:themeFill="background1" w:themeFillShade="F2"/>
          </w:tcPr>
          <w:p w:rsidR="000A6789" w:rsidRDefault="000A6789" w:rsidP="00C141D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A6789" w:rsidRDefault="000A6789" w:rsidP="00127D3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dołączonego wykazu materiałów dot. części III zamówienia.</w:t>
            </w:r>
          </w:p>
        </w:tc>
      </w:tr>
    </w:tbl>
    <w:p w:rsidR="000A6789" w:rsidRDefault="000A6789" w:rsidP="000A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0A6789" w:rsidRDefault="000A6789" w:rsidP="000A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lastRenderedPageBreak/>
        <w:t>Część I</w:t>
      </w:r>
      <w:r>
        <w:rPr>
          <w:rFonts w:ascii="Arial" w:hAnsi="Arial" w:cs="Arial"/>
          <w:b/>
          <w:color w:val="000000"/>
          <w:sz w:val="18"/>
          <w:szCs w:val="18"/>
        </w:rPr>
        <w:t>V</w:t>
      </w:r>
    </w:p>
    <w:p w:rsidR="000A6789" w:rsidRDefault="000A6789" w:rsidP="000A6789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 </w:t>
      </w:r>
      <w:proofErr w:type="spellStart"/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0A6789" w:rsidTr="00C141DC">
        <w:tc>
          <w:tcPr>
            <w:tcW w:w="10236" w:type="dxa"/>
            <w:shd w:val="clear" w:color="auto" w:fill="F2F2F2" w:themeFill="background1" w:themeFillShade="F2"/>
          </w:tcPr>
          <w:p w:rsidR="000A6789" w:rsidRDefault="000A6789" w:rsidP="00C141D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A6789" w:rsidRDefault="000A6789" w:rsidP="00127D3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cenę ofertową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brutto</w:t>
            </w:r>
            <w:r w:rsidR="00127D33">
              <w:rPr>
                <w:rFonts w:ascii="Arial" w:hAnsi="Arial" w:cs="Arial"/>
                <w:color w:val="000000" w:themeColor="text1"/>
                <w:sz w:val="18"/>
                <w:szCs w:val="18"/>
              </w:rPr>
              <w:t>²</w:t>
            </w:r>
            <w:proofErr w:type="spellEnd"/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zł,  wyliczoną na podstawie dołączonego wykazu materiałów dot. części IV zamówienia.</w:t>
            </w: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7731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7731EA">
        <w:rPr>
          <w:rFonts w:ascii="Arial" w:hAnsi="Arial" w:cs="Arial"/>
          <w:color w:val="000000"/>
          <w:sz w:val="18"/>
          <w:szCs w:val="18"/>
        </w:rPr>
        <w:t xml:space="preserve">w terminie określonym w 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ust. I</w:t>
      </w:r>
      <w:r w:rsidR="007731EA">
        <w:rPr>
          <w:rFonts w:ascii="Arial" w:hAnsi="Arial" w:cs="Arial"/>
          <w:color w:val="000000"/>
          <w:sz w:val="18"/>
          <w:szCs w:val="18"/>
        </w:rPr>
        <w:t>II pkt. 1</w:t>
      </w:r>
      <w:r w:rsidR="007731EA" w:rsidRPr="007731EA">
        <w:rPr>
          <w:rFonts w:ascii="Arial" w:hAnsi="Arial" w:cs="Arial"/>
          <w:color w:val="000000"/>
          <w:sz w:val="18"/>
          <w:szCs w:val="18"/>
        </w:rPr>
        <w:t xml:space="preserve"> Zapytania ofertowego.</w:t>
      </w:r>
    </w:p>
    <w:p w:rsidR="00AC0BC0" w:rsidRPr="009F7122" w:rsidRDefault="00F31CEE" w:rsidP="00FA3D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F31CEE">
        <w:rPr>
          <w:rFonts w:ascii="Arial" w:hAnsi="Arial" w:cs="Arial"/>
          <w:color w:val="000000" w:themeColor="text1"/>
          <w:sz w:val="18"/>
          <w:szCs w:val="18"/>
        </w:rPr>
        <w:t>Spełnia warunki udziału w postępowaniu</w:t>
      </w:r>
      <w:r w:rsidR="009F7122">
        <w:rPr>
          <w:rFonts w:ascii="Arial" w:hAnsi="Arial" w:cs="Arial"/>
          <w:color w:val="000000"/>
          <w:sz w:val="18"/>
          <w:szCs w:val="18"/>
        </w:rPr>
        <w:t>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145517">
        <w:rPr>
          <w:rFonts w:ascii="Arial" w:hAnsi="Arial" w:cs="Arial"/>
          <w:color w:val="000000"/>
          <w:sz w:val="18"/>
          <w:szCs w:val="18"/>
        </w:rPr>
        <w:t>apytania ofertowego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,</w:t>
      </w:r>
      <w:r w:rsidR="00145517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</w:t>
      </w:r>
      <w:r w:rsidR="00F31CEE" w:rsidRPr="00F31CEE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kapitałowych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FA3D10" w:rsidRPr="00FA3D10" w:rsidRDefault="00FA3D10" w:rsidP="00FA3D10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</w:t>
      </w:r>
      <w:bookmarkStart w:id="0" w:name="_GoBack"/>
      <w:bookmarkEnd w:id="0"/>
      <w:r w:rsidRPr="00735FC8">
        <w:rPr>
          <w:rFonts w:ascii="Arial" w:eastAsia="Times New Roman" w:hAnsi="Arial" w:cs="Arial"/>
          <w:sz w:val="18"/>
          <w:szCs w:val="18"/>
          <w:lang w:eastAsia="ar-SA"/>
        </w:rPr>
        <w:t>gresji na Ukrainę oraz służących ochronie bezpieczeństwa narodowego (Dz. U. 2022 poz. 835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Pr="00FA3D10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proofErr w:type="spellStart"/>
      <w:r w:rsidRPr="00FA3D10">
        <w:rPr>
          <w:rFonts w:ascii="Arial" w:eastAsia="Times New Roman" w:hAnsi="Arial" w:cs="Arial"/>
          <w:sz w:val="18"/>
          <w:szCs w:val="18"/>
          <w:lang w:eastAsia="ar-SA"/>
        </w:rPr>
        <w:t>późn</w:t>
      </w:r>
      <w:proofErr w:type="spellEnd"/>
      <w:r w:rsidRPr="00FA3D10">
        <w:rPr>
          <w:rFonts w:ascii="Arial" w:eastAsia="Times New Roman" w:hAnsi="Arial" w:cs="Arial"/>
          <w:sz w:val="18"/>
          <w:szCs w:val="18"/>
          <w:lang w:eastAsia="ar-SA"/>
        </w:rPr>
        <w:t>. zm.).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>do zawarcia um</w:t>
      </w:r>
      <w:r w:rsidR="00FA3D10">
        <w:rPr>
          <w:rFonts w:ascii="Arial" w:hAnsi="Arial" w:cs="Arial"/>
          <w:color w:val="000000"/>
          <w:sz w:val="18"/>
          <w:szCs w:val="18"/>
        </w:rPr>
        <w:t xml:space="preserve">owy, na warunkach określonych we wzorze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</w:t>
      </w:r>
      <w:r w:rsidR="00B82B89">
        <w:rPr>
          <w:rFonts w:ascii="Arial" w:eastAsia="Calibri" w:hAnsi="Arial" w:cs="Arial"/>
          <w:sz w:val="18"/>
          <w:szCs w:val="18"/>
        </w:rPr>
        <w:t>ionych faktur</w:t>
      </w:r>
      <w:r w:rsidR="00FC73B4" w:rsidRPr="00FC73B4">
        <w:rPr>
          <w:rFonts w:ascii="Arial" w:eastAsia="Calibri" w:hAnsi="Arial" w:cs="Arial"/>
          <w:sz w:val="18"/>
          <w:szCs w:val="18"/>
        </w:rPr>
        <w:t>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945598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4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945598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DC7966" w:rsidRPr="00945598" w:rsidRDefault="00485C6D" w:rsidP="00945598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 w:rsidR="00145517">
        <w:rPr>
          <w:rFonts w:ascii="Arial" w:hAnsi="Arial" w:cs="Arial"/>
          <w:i/>
          <w:iCs/>
          <w:sz w:val="18"/>
          <w:szCs w:val="18"/>
        </w:rPr>
        <w:t xml:space="preserve">    M</w:t>
      </w:r>
      <w:r>
        <w:rPr>
          <w:rFonts w:ascii="Arial" w:hAnsi="Arial" w:cs="Arial"/>
          <w:i/>
          <w:iCs/>
          <w:sz w:val="18"/>
          <w:szCs w:val="18"/>
        </w:rPr>
        <w:t>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145517">
        <w:rPr>
          <w:rFonts w:ascii="Arial" w:hAnsi="Arial" w:cs="Arial"/>
          <w:i/>
          <w:iCs/>
          <w:sz w:val="18"/>
          <w:szCs w:val="18"/>
        </w:rPr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945598" w:rsidRDefault="00DC7966" w:rsidP="0094559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945598" w:rsidRDefault="00945598" w:rsidP="000A6789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i/>
          <w:iCs/>
          <w:sz w:val="18"/>
          <w:szCs w:val="18"/>
        </w:rPr>
      </w:pPr>
    </w:p>
    <w:p w:rsidR="000A6789" w:rsidRDefault="000A6789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t xml:space="preserve">Wykaz materiałów </w:t>
      </w:r>
      <w:r w:rsidR="00945598">
        <w:rPr>
          <w:rFonts w:ascii="Arial" w:hAnsi="Arial" w:cs="Arial"/>
          <w:b/>
          <w:sz w:val="18"/>
          <w:szCs w:val="18"/>
        </w:rPr>
        <w:t xml:space="preserve">dołączany do Formularza ofertowego, w przypadku składania oferty na realizację </w:t>
      </w:r>
      <w:r w:rsidRPr="00BE5AF0">
        <w:rPr>
          <w:rFonts w:ascii="Arial" w:hAnsi="Arial" w:cs="Arial"/>
          <w:b/>
          <w:sz w:val="18"/>
          <w:szCs w:val="18"/>
        </w:rPr>
        <w:t>części I</w:t>
      </w:r>
      <w:r w:rsidR="00945598">
        <w:rPr>
          <w:rFonts w:ascii="Arial" w:hAnsi="Arial" w:cs="Arial"/>
          <w:b/>
          <w:sz w:val="18"/>
          <w:szCs w:val="18"/>
        </w:rPr>
        <w:t xml:space="preserve"> </w:t>
      </w:r>
      <w:r w:rsidR="00FD7343">
        <w:rPr>
          <w:rFonts w:ascii="Arial" w:hAnsi="Arial" w:cs="Arial"/>
          <w:b/>
          <w:sz w:val="18"/>
          <w:szCs w:val="18"/>
        </w:rPr>
        <w:t>zamówienia nr</w:t>
      </w:r>
      <w:r w:rsidR="00945598">
        <w:rPr>
          <w:rFonts w:ascii="Arial" w:hAnsi="Arial" w:cs="Arial"/>
          <w:b/>
          <w:sz w:val="18"/>
          <w:szCs w:val="18"/>
        </w:rPr>
        <w:t xml:space="preserve"> SIEWKI EOG-02/2023</w:t>
      </w:r>
    </w:p>
    <w:p w:rsidR="00FD7343" w:rsidRPr="008971C7" w:rsidRDefault="00FD7343" w:rsidP="00FD7343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945598" w:rsidRPr="00FD7343" w:rsidTr="00945598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945598" w:rsidRPr="00FD7343" w:rsidTr="00945598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945598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945598" w:rsidRPr="00FD7343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945598" w:rsidRPr="00FD7343" w:rsidDel="008971C7" w:rsidRDefault="00945598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Siatka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Drut napinający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Spinki/zaciski do łączenia siatki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Szczypce lub inne narzędzie do montażu spinek/zacisków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Przelotki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D7343" w:rsidRPr="00FD7343" w:rsidTr="00945598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Opaski zaciskowe podwójne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15" w:type="dxa"/>
            <w:vAlign w:val="center"/>
          </w:tcPr>
          <w:p w:rsidR="00FD7343" w:rsidRPr="00FD7343" w:rsidRDefault="00FD7343" w:rsidP="00FD7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FD7343" w:rsidRPr="00FD7343" w:rsidRDefault="00FD7343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FD7343" w:rsidTr="00C90EA0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FD7343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FD7343" w:rsidRDefault="00AC168F" w:rsidP="00FD7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C7966" w:rsidRDefault="000A6789" w:rsidP="00FD7343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0A6789" w:rsidRDefault="000A6789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1770E" w:rsidRPr="00DC7966" w:rsidRDefault="0071770E" w:rsidP="0071770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DC7966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71770E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7A071F" w:rsidRDefault="007A071F" w:rsidP="00FD7343">
      <w:pPr>
        <w:tabs>
          <w:tab w:val="left" w:pos="1482"/>
        </w:tabs>
        <w:spacing w:after="0" w:line="240" w:lineRule="auto"/>
        <w:contextualSpacing/>
      </w:pPr>
    </w:p>
    <w:p w:rsidR="0071770E" w:rsidRPr="002C7F89" w:rsidRDefault="0071770E" w:rsidP="007A071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C7F89">
        <w:rPr>
          <w:rFonts w:ascii="Arial" w:hAnsi="Arial" w:cs="Arial"/>
          <w:b/>
          <w:sz w:val="18"/>
          <w:szCs w:val="18"/>
        </w:rPr>
        <w:lastRenderedPageBreak/>
        <w:t>Wykaz materiałów dołączany do Formularza ofertowego, w przypadku składania oferty na realizację części II zamówienia nr SIEWKI EOG-02/2023</w:t>
      </w:r>
    </w:p>
    <w:p w:rsidR="0071770E" w:rsidRPr="002C7F89" w:rsidRDefault="0071770E" w:rsidP="007A071F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71770E" w:rsidRPr="007A071F" w:rsidTr="00C141DC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71770E" w:rsidRPr="007A071F" w:rsidTr="00C141DC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7A071F" w:rsidRDefault="0071770E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7A071F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7A071F" w:rsidDel="008971C7" w:rsidRDefault="0071770E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C41C9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</w:p>
          <w:p w:rsidR="007A071F" w:rsidRPr="007A071F" w:rsidRDefault="007C41C9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Ø: 2-3 mm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C41C9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  <w:r w:rsidR="007C41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A071F" w:rsidRPr="007A071F" w:rsidRDefault="007C41C9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Ø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min. 1,5 mm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Zacisk do linki stalowej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1 675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z wydłużonym trzpieniem do prowadzenia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do słupków z włókna szklanego do prowadzenia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do słupków z włókna szklanego do prowadzenia taśmy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A071F" w:rsidRPr="007A071F" w:rsidRDefault="007C41C9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7A071F" w:rsidRPr="007A071F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71F" w:rsidRPr="007A071F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7A071F" w:rsidRPr="007A071F" w:rsidRDefault="007A071F" w:rsidP="007A0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A071F" w:rsidRPr="007A071F" w:rsidRDefault="007A071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7A071F" w:rsidTr="00030744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7A071F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7A071F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7A071F" w:rsidRDefault="00AC168F" w:rsidP="007A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1770E" w:rsidRPr="002C7F89" w:rsidRDefault="0071770E" w:rsidP="007A071F">
      <w:pPr>
        <w:tabs>
          <w:tab w:val="left" w:pos="1482"/>
          <w:tab w:val="left" w:pos="2637"/>
        </w:tabs>
        <w:spacing w:after="0" w:line="240" w:lineRule="auto"/>
        <w:contextualSpacing/>
        <w:rPr>
          <w:sz w:val="18"/>
          <w:szCs w:val="18"/>
        </w:rPr>
      </w:pPr>
      <w:r w:rsidRPr="002C7F89">
        <w:rPr>
          <w:sz w:val="18"/>
          <w:szCs w:val="18"/>
        </w:rPr>
        <w:tab/>
      </w:r>
      <w:r w:rsidR="007A071F">
        <w:rPr>
          <w:sz w:val="18"/>
          <w:szCs w:val="18"/>
        </w:rPr>
        <w:tab/>
      </w:r>
    </w:p>
    <w:p w:rsidR="0071770E" w:rsidRPr="002C7F89" w:rsidRDefault="0071770E" w:rsidP="007A071F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71770E" w:rsidRPr="002C7F89" w:rsidRDefault="0071770E" w:rsidP="002C7F89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sz w:val="18"/>
          <w:szCs w:val="18"/>
          <w:shd w:val="clear" w:color="auto" w:fill="CCCCCC"/>
        </w:rPr>
        <w:t xml:space="preserve">……………………………………  </w:t>
      </w:r>
      <w:r w:rsidRPr="002C7F89">
        <w:rPr>
          <w:rFonts w:ascii="Arial" w:hAnsi="Arial" w:cs="Arial"/>
          <w:sz w:val="18"/>
          <w:szCs w:val="18"/>
        </w:rPr>
        <w:t xml:space="preserve">                                     </w:t>
      </w:r>
      <w:r w:rsidRPr="002C7F89">
        <w:rPr>
          <w:rFonts w:ascii="Arial" w:hAnsi="Arial" w:cs="Arial"/>
          <w:sz w:val="18"/>
          <w:szCs w:val="18"/>
        </w:rPr>
        <w:tab/>
      </w:r>
      <w:r w:rsidRPr="002C7F89">
        <w:rPr>
          <w:rFonts w:ascii="Arial" w:hAnsi="Arial" w:cs="Arial"/>
          <w:sz w:val="18"/>
          <w:szCs w:val="18"/>
        </w:rPr>
        <w:tab/>
        <w:t xml:space="preserve"> </w:t>
      </w:r>
      <w:r w:rsidRPr="002C7F89"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2C7F89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i/>
          <w:iCs/>
          <w:sz w:val="18"/>
          <w:szCs w:val="18"/>
        </w:rPr>
        <w:t xml:space="preserve">        Miejscowość i data                                                                          </w:t>
      </w:r>
      <w:r w:rsidRPr="002C7F89">
        <w:rPr>
          <w:rFonts w:ascii="Arial" w:hAnsi="Arial" w:cs="Arial"/>
          <w:i/>
          <w:iCs/>
          <w:sz w:val="18"/>
          <w:szCs w:val="18"/>
        </w:rPr>
        <w:tab/>
      </w:r>
      <w:r w:rsidRPr="002C7F89">
        <w:rPr>
          <w:rFonts w:ascii="Arial" w:hAnsi="Arial" w:cs="Arial"/>
          <w:i/>
          <w:iCs/>
          <w:sz w:val="18"/>
          <w:szCs w:val="18"/>
        </w:rPr>
        <w:tab/>
        <w:t xml:space="preserve">Podpisy upełnomocnionych  </w:t>
      </w:r>
    </w:p>
    <w:p w:rsidR="0071770E" w:rsidRPr="002C7F89" w:rsidRDefault="0071770E" w:rsidP="002C7F8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2C7F8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 w:rsidRPr="002C7F89">
        <w:rPr>
          <w:rFonts w:ascii="Arial" w:hAnsi="Arial" w:cs="Arial"/>
          <w:i/>
          <w:iCs/>
          <w:sz w:val="18"/>
          <w:szCs w:val="18"/>
        </w:rPr>
        <w:tab/>
        <w:t>przedstawicieli Wykonawcy</w:t>
      </w:r>
    </w:p>
    <w:p w:rsidR="00FD7343" w:rsidRPr="002C7F89" w:rsidRDefault="00FD7343" w:rsidP="002C7F89">
      <w:pPr>
        <w:tabs>
          <w:tab w:val="left" w:pos="1482"/>
        </w:tabs>
        <w:spacing w:after="0" w:line="240" w:lineRule="auto"/>
        <w:contextualSpacing/>
        <w:rPr>
          <w:sz w:val="18"/>
          <w:szCs w:val="18"/>
        </w:rPr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FD7343" w:rsidRDefault="00FD7343" w:rsidP="00FD7343">
      <w:pPr>
        <w:tabs>
          <w:tab w:val="left" w:pos="1482"/>
        </w:tabs>
        <w:spacing w:after="0" w:line="240" w:lineRule="auto"/>
        <w:contextualSpacing/>
      </w:pPr>
    </w:p>
    <w:p w:rsidR="000A6789" w:rsidRDefault="000A6789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lastRenderedPageBreak/>
        <w:t xml:space="preserve">Wykaz materiałów </w:t>
      </w:r>
      <w:r>
        <w:rPr>
          <w:rFonts w:ascii="Arial" w:hAnsi="Arial" w:cs="Arial"/>
          <w:b/>
          <w:sz w:val="18"/>
          <w:szCs w:val="18"/>
        </w:rPr>
        <w:t xml:space="preserve">dołączany do Formularza ofertowego, w przypadku składania oferty na realizację </w:t>
      </w:r>
      <w:r w:rsidRPr="00BE5AF0">
        <w:rPr>
          <w:rFonts w:ascii="Arial" w:hAnsi="Arial" w:cs="Arial"/>
          <w:b/>
          <w:sz w:val="18"/>
          <w:szCs w:val="18"/>
        </w:rPr>
        <w:t>części I</w:t>
      </w:r>
      <w:r>
        <w:rPr>
          <w:rFonts w:ascii="Arial" w:hAnsi="Arial" w:cs="Arial"/>
          <w:b/>
          <w:sz w:val="18"/>
          <w:szCs w:val="18"/>
        </w:rPr>
        <w:t>II zamówienia nr SIEWKI EOG-02/2023</w:t>
      </w:r>
    </w:p>
    <w:p w:rsidR="0071770E" w:rsidRPr="008971C7" w:rsidRDefault="0071770E" w:rsidP="0071770E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71770E" w:rsidRPr="00FD7343" w:rsidTr="00C141DC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71770E" w:rsidRPr="00FD7343" w:rsidTr="00C141DC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FD7343" w:rsidDel="008971C7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71770E" w:rsidRPr="00FD7343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dwuskrzydłowa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5340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1770E" w:rsidRPr="00FD7343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Brama jednoskrzydłowa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FD7343" w:rsidTr="00013670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FD7343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FD7343" w:rsidRDefault="00AC168F" w:rsidP="00717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Pr="00DC7966" w:rsidRDefault="0071770E" w:rsidP="0071770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DC7966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71770E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0A6789">
      <w:pPr>
        <w:tabs>
          <w:tab w:val="left" w:pos="1482"/>
        </w:tabs>
      </w:pPr>
    </w:p>
    <w:p w:rsidR="0071770E" w:rsidRDefault="0071770E" w:rsidP="0071770E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lastRenderedPageBreak/>
        <w:t xml:space="preserve">Wykaz materiałów </w:t>
      </w:r>
      <w:r>
        <w:rPr>
          <w:rFonts w:ascii="Arial" w:hAnsi="Arial" w:cs="Arial"/>
          <w:b/>
          <w:sz w:val="18"/>
          <w:szCs w:val="18"/>
        </w:rPr>
        <w:t xml:space="preserve">dołączany do Formularza ofertowego, w przypadku składania oferty na realizację </w:t>
      </w:r>
      <w:r w:rsidRPr="00BE5AF0">
        <w:rPr>
          <w:rFonts w:ascii="Arial" w:hAnsi="Arial" w:cs="Arial"/>
          <w:b/>
          <w:sz w:val="18"/>
          <w:szCs w:val="18"/>
        </w:rPr>
        <w:t>części I</w:t>
      </w:r>
      <w:r>
        <w:rPr>
          <w:rFonts w:ascii="Arial" w:hAnsi="Arial" w:cs="Arial"/>
          <w:b/>
          <w:sz w:val="18"/>
          <w:szCs w:val="18"/>
        </w:rPr>
        <w:t>V zamówienia nr SIEWKI EOG-02/2023</w:t>
      </w:r>
    </w:p>
    <w:p w:rsidR="0071770E" w:rsidRPr="008971C7" w:rsidRDefault="0071770E" w:rsidP="0071770E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161"/>
        <w:gridCol w:w="1115"/>
        <w:gridCol w:w="1115"/>
        <w:gridCol w:w="1697"/>
        <w:gridCol w:w="2277"/>
      </w:tblGrid>
      <w:tr w:rsidR="0071770E" w:rsidRPr="00FD7343" w:rsidTr="00C141DC">
        <w:trPr>
          <w:trHeight w:val="759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C14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i/>
                <w:sz w:val="18"/>
                <w:szCs w:val="18"/>
              </w:rPr>
              <w:t>(kol. III x kol. V)</w:t>
            </w:r>
          </w:p>
        </w:tc>
      </w:tr>
      <w:tr w:rsidR="0071770E" w:rsidRPr="00FD7343" w:rsidTr="00C141DC">
        <w:trPr>
          <w:trHeight w:val="228"/>
          <w:jc w:val="center"/>
        </w:trPr>
        <w:tc>
          <w:tcPr>
            <w:tcW w:w="515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61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115" w:type="dxa"/>
            <w:shd w:val="pct10" w:color="auto" w:fill="auto"/>
            <w:vAlign w:val="center"/>
          </w:tcPr>
          <w:p w:rsidR="0071770E" w:rsidRPr="00FD7343" w:rsidRDefault="0071770E" w:rsidP="00C14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73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277" w:type="dxa"/>
            <w:shd w:val="pct10" w:color="auto" w:fill="auto"/>
            <w:vAlign w:val="center"/>
          </w:tcPr>
          <w:p w:rsidR="0071770E" w:rsidRPr="00FD7343" w:rsidDel="008971C7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</w:tr>
      <w:tr w:rsidR="0071770E" w:rsidRPr="00FD7343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loczki fundamentowe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7177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C14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szt</w:t>
            </w: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1770E" w:rsidRPr="00FD7343" w:rsidTr="00C141DC">
        <w:trPr>
          <w:trHeight w:val="559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1770E" w:rsidRPr="0071770E" w:rsidRDefault="0071770E" w:rsidP="00C141DC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Suchy beton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C14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 w:rsidR="0071770E" w:rsidRPr="0071770E" w:rsidRDefault="0071770E" w:rsidP="00C14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770E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1770E" w:rsidRPr="00FD7343" w:rsidRDefault="0071770E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168F" w:rsidRPr="00FD7343" w:rsidTr="00996192">
        <w:trPr>
          <w:trHeight w:val="559"/>
          <w:jc w:val="center"/>
        </w:trPr>
        <w:tc>
          <w:tcPr>
            <w:tcW w:w="7603" w:type="dxa"/>
            <w:gridSpan w:val="5"/>
            <w:vAlign w:val="center"/>
          </w:tcPr>
          <w:p w:rsidR="00AC168F" w:rsidRPr="00FD7343" w:rsidRDefault="00AC168F" w:rsidP="00AC1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D7343"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  <w:r w:rsidRPr="00FD7343">
              <w:rPr>
                <w:rFonts w:ascii="Arial" w:eastAsia="Calibri" w:hAnsi="Arial" w:cs="Arial"/>
                <w:sz w:val="18"/>
                <w:szCs w:val="18"/>
              </w:rPr>
              <w:t xml:space="preserve"> (cena ofertowa brutto) = suma pozycji z kolumny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168F" w:rsidRPr="00FD7343" w:rsidRDefault="00AC168F" w:rsidP="00C141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  <w:r>
        <w:tab/>
      </w: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Default="0071770E" w:rsidP="0071770E">
      <w:pPr>
        <w:tabs>
          <w:tab w:val="left" w:pos="1482"/>
        </w:tabs>
        <w:spacing w:after="0" w:line="240" w:lineRule="auto"/>
        <w:contextualSpacing/>
      </w:pPr>
    </w:p>
    <w:p w:rsidR="0071770E" w:rsidRPr="00DC7966" w:rsidRDefault="0071770E" w:rsidP="0071770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71770E" w:rsidRPr="00DC7966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P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odpisy upełnomocnionych  </w:t>
      </w:r>
    </w:p>
    <w:p w:rsidR="0071770E" w:rsidRDefault="0071770E" w:rsidP="0071770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71770E" w:rsidRPr="000A6789" w:rsidRDefault="0071770E" w:rsidP="000A6789">
      <w:pPr>
        <w:tabs>
          <w:tab w:val="left" w:pos="1482"/>
        </w:tabs>
      </w:pPr>
    </w:p>
    <w:sectPr w:rsidR="0071770E" w:rsidRPr="000A6789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6F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3E" w:rsidRDefault="0053573E">
      <w:pPr>
        <w:spacing w:after="0" w:line="240" w:lineRule="auto"/>
      </w:pPr>
      <w:r>
        <w:separator/>
      </w:r>
    </w:p>
  </w:endnote>
  <w:endnote w:type="continuationSeparator" w:id="0">
    <w:p w:rsidR="0053573E" w:rsidRDefault="0053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53573E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3E" w:rsidRDefault="0053573E">
      <w:pPr>
        <w:spacing w:after="0" w:line="240" w:lineRule="auto"/>
      </w:pPr>
      <w:r>
        <w:separator/>
      </w:r>
    </w:p>
  </w:footnote>
  <w:footnote w:type="continuationSeparator" w:id="0">
    <w:p w:rsidR="0053573E" w:rsidRDefault="0053573E">
      <w:pPr>
        <w:spacing w:after="0" w:line="240" w:lineRule="auto"/>
      </w:pPr>
      <w:r>
        <w:continuationSeparator/>
      </w:r>
    </w:p>
  </w:footnote>
  <w:footnote w:id="1">
    <w:p w:rsidR="0089765A" w:rsidRPr="00D701C7" w:rsidRDefault="0089765A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="00B917E5" w:rsidRPr="00D701C7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 określonym w za</w:t>
      </w:r>
      <w:r w:rsidR="00AA2F76" w:rsidRPr="00D701C7">
        <w:rPr>
          <w:rFonts w:ascii="Arial" w:hAnsi="Arial" w:cs="Arial"/>
          <w:sz w:val="16"/>
          <w:szCs w:val="16"/>
        </w:rPr>
        <w:t>pytaniu ofertowym, w tym koszty gwarancji, należny podatek VAT, koszty dostawy</w:t>
      </w:r>
      <w:r w:rsidRPr="00D701C7">
        <w:rPr>
          <w:rFonts w:ascii="Arial" w:hAnsi="Arial" w:cs="Arial"/>
          <w:sz w:val="16"/>
          <w:szCs w:val="16"/>
        </w:rPr>
        <w:t xml:space="preserve"> i </w:t>
      </w:r>
      <w:r w:rsidR="00AA2F76" w:rsidRPr="00D701C7">
        <w:rPr>
          <w:rFonts w:ascii="Arial" w:hAnsi="Arial" w:cs="Arial"/>
          <w:sz w:val="16"/>
          <w:szCs w:val="16"/>
        </w:rPr>
        <w:t>rozładunku</w:t>
      </w:r>
      <w:r w:rsidRPr="00D701C7">
        <w:rPr>
          <w:rFonts w:ascii="Arial" w:hAnsi="Arial" w:cs="Arial"/>
          <w:sz w:val="16"/>
          <w:szCs w:val="16"/>
        </w:rPr>
        <w:t xml:space="preserve"> przedmiotu </w:t>
      </w:r>
      <w:r w:rsidR="00DB1913" w:rsidRPr="00D701C7">
        <w:rPr>
          <w:rFonts w:ascii="Arial" w:hAnsi="Arial" w:cs="Arial"/>
          <w:sz w:val="16"/>
          <w:szCs w:val="16"/>
        </w:rPr>
        <w:t>zamówienia</w:t>
      </w:r>
      <w:r w:rsidR="00AA2F76" w:rsidRPr="00D701C7">
        <w:rPr>
          <w:rFonts w:ascii="Arial" w:hAnsi="Arial" w:cs="Arial"/>
          <w:sz w:val="16"/>
          <w:szCs w:val="16"/>
        </w:rPr>
        <w:t xml:space="preserve"> w</w:t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="00AA2F76" w:rsidRPr="00D701C7">
        <w:rPr>
          <w:rFonts w:ascii="Arial" w:hAnsi="Arial" w:cs="Arial"/>
          <w:sz w:val="16"/>
          <w:szCs w:val="16"/>
        </w:rPr>
        <w:t>miejscu wskazanym</w:t>
      </w:r>
      <w:r w:rsidRPr="00D701C7">
        <w:rPr>
          <w:rFonts w:ascii="Arial" w:hAnsi="Arial" w:cs="Arial"/>
          <w:sz w:val="16"/>
          <w:szCs w:val="16"/>
        </w:rPr>
        <w:t xml:space="preserve"> przez Zamawiającego.</w:t>
      </w:r>
    </w:p>
  </w:footnote>
  <w:footnote w:id="3">
    <w:p w:rsidR="008E27E3" w:rsidRPr="00D701C7" w:rsidRDefault="008E27E3" w:rsidP="00DC79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01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01C7">
        <w:rPr>
          <w:rFonts w:ascii="Arial" w:hAnsi="Arial" w:cs="Arial"/>
          <w:sz w:val="16"/>
          <w:szCs w:val="16"/>
        </w:rPr>
        <w:t xml:space="preserve"> </w:t>
      </w:r>
      <w:r w:rsidRPr="00D701C7">
        <w:rPr>
          <w:rFonts w:ascii="Arial" w:hAnsi="Arial" w:cs="Arial"/>
          <w:b/>
          <w:color w:val="000000" w:themeColor="text1"/>
          <w:sz w:val="16"/>
          <w:szCs w:val="16"/>
        </w:rPr>
        <w:t>RODO</w:t>
      </w:r>
      <w:r w:rsidR="00DC7966" w:rsidRPr="00D701C7">
        <w:rPr>
          <w:rFonts w:ascii="Arial" w:hAnsi="Arial" w:cs="Arial"/>
          <w:sz w:val="16"/>
          <w:szCs w:val="16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4">
    <w:p w:rsidR="00C51723" w:rsidRPr="00D701C7" w:rsidRDefault="00C51723">
      <w:pPr>
        <w:pStyle w:val="Tekstprzypisudolnego"/>
        <w:rPr>
          <w:sz w:val="16"/>
          <w:szCs w:val="16"/>
        </w:rPr>
      </w:pPr>
      <w:r w:rsidRPr="00D701C7">
        <w:rPr>
          <w:rStyle w:val="Odwoanieprzypisudolnego"/>
          <w:sz w:val="16"/>
          <w:szCs w:val="16"/>
        </w:rPr>
        <w:footnoteRef/>
      </w:r>
      <w:r w:rsidRPr="00D701C7">
        <w:rPr>
          <w:sz w:val="16"/>
          <w:szCs w:val="16"/>
        </w:rPr>
        <w:t xml:space="preserve"> </w:t>
      </w:r>
      <w:r w:rsidRPr="00D701C7">
        <w:rPr>
          <w:rFonts w:ascii="Arial" w:hAnsi="Arial" w:cs="Arial"/>
          <w:sz w:val="16"/>
          <w:szCs w:val="16"/>
        </w:rPr>
        <w:t>Niewłaściwe skreślić.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3"/>
  </w:num>
  <w:num w:numId="5">
    <w:abstractNumId w:val="9"/>
  </w:num>
  <w:num w:numId="6">
    <w:abstractNumId w:val="36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9"/>
  </w:num>
  <w:num w:numId="12">
    <w:abstractNumId w:val="1"/>
  </w:num>
  <w:num w:numId="13">
    <w:abstractNumId w:val="19"/>
  </w:num>
  <w:num w:numId="14">
    <w:abstractNumId w:val="35"/>
  </w:num>
  <w:num w:numId="15">
    <w:abstractNumId w:val="13"/>
  </w:num>
  <w:num w:numId="16">
    <w:abstractNumId w:val="31"/>
  </w:num>
  <w:num w:numId="17">
    <w:abstractNumId w:val="12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30"/>
  </w:num>
  <w:num w:numId="23">
    <w:abstractNumId w:val="27"/>
  </w:num>
  <w:num w:numId="24">
    <w:abstractNumId w:val="4"/>
  </w:num>
  <w:num w:numId="25">
    <w:abstractNumId w:val="38"/>
  </w:num>
  <w:num w:numId="26">
    <w:abstractNumId w:val="24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40B9"/>
    <w:rsid w:val="000961B1"/>
    <w:rsid w:val="00096D5B"/>
    <w:rsid w:val="00097C10"/>
    <w:rsid w:val="000A01E4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27D33"/>
    <w:rsid w:val="0014484D"/>
    <w:rsid w:val="00145204"/>
    <w:rsid w:val="00145517"/>
    <w:rsid w:val="00157B56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479"/>
    <w:rsid w:val="0020469F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875A8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340C9"/>
    <w:rsid w:val="0053573E"/>
    <w:rsid w:val="00540796"/>
    <w:rsid w:val="00542A83"/>
    <w:rsid w:val="00545062"/>
    <w:rsid w:val="00546361"/>
    <w:rsid w:val="0054782F"/>
    <w:rsid w:val="00582D1F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A071F"/>
    <w:rsid w:val="007A438E"/>
    <w:rsid w:val="007C41C9"/>
    <w:rsid w:val="007C4CA0"/>
    <w:rsid w:val="007C6240"/>
    <w:rsid w:val="007F2AF4"/>
    <w:rsid w:val="007F3C4F"/>
    <w:rsid w:val="008339F9"/>
    <w:rsid w:val="00833DBF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C0BC0"/>
    <w:rsid w:val="00AC12E4"/>
    <w:rsid w:val="00AC168F"/>
    <w:rsid w:val="00AC5C72"/>
    <w:rsid w:val="00AD76BA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3576"/>
    <w:rsid w:val="00DB1913"/>
    <w:rsid w:val="00DB2A23"/>
    <w:rsid w:val="00DB5350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1AC6"/>
    <w:rsid w:val="00EE2899"/>
    <w:rsid w:val="00EF4A79"/>
    <w:rsid w:val="00F0203A"/>
    <w:rsid w:val="00F079DF"/>
    <w:rsid w:val="00F31C7B"/>
    <w:rsid w:val="00F31CEE"/>
    <w:rsid w:val="00F35160"/>
    <w:rsid w:val="00F36D3D"/>
    <w:rsid w:val="00F37270"/>
    <w:rsid w:val="00F47D71"/>
    <w:rsid w:val="00F5264B"/>
    <w:rsid w:val="00F52CEE"/>
    <w:rsid w:val="00F548B9"/>
    <w:rsid w:val="00F54B5F"/>
    <w:rsid w:val="00F64C52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6D9"/>
    <w:rsid w:val="00FC1F45"/>
    <w:rsid w:val="00FC309E"/>
    <w:rsid w:val="00FC73B4"/>
    <w:rsid w:val="00FD4143"/>
    <w:rsid w:val="00FD73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AA86-C536-4372-AF9A-8CAC0F19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2023-01-31T10:11:00Z</dcterms:created>
  <dcterms:modified xsi:type="dcterms:W3CDTF">2023-02-06T11:34:00Z</dcterms:modified>
</cp:coreProperties>
</file>