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F41EC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A6789">
        <w:rPr>
          <w:rFonts w:ascii="Arial" w:hAnsi="Arial" w:cs="Arial"/>
          <w:color w:val="000000"/>
          <w:sz w:val="18"/>
          <w:szCs w:val="18"/>
        </w:rPr>
        <w:t>02/2023</w:t>
      </w:r>
    </w:p>
    <w:p w:rsidR="00981E7F" w:rsidRPr="00AF41EC" w:rsidRDefault="00AF41EC" w:rsidP="00AF41EC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SZCZEGÓŁOWY OPIS ZAMÓWIENIA</w:t>
      </w:r>
    </w:p>
    <w:p w:rsidR="00004642" w:rsidRPr="00112E22" w:rsidRDefault="00AF41EC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pn. </w:t>
      </w:r>
      <w:r w:rsidR="000A678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41EC" w:rsidRDefault="00AF41EC" w:rsidP="00C72FA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C592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Część 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obejmuje dostawę siatki i akcesoriów niezbędnych do jej zamontowania, zgodnie z poniższym wykazem:</w:t>
      </w:r>
    </w:p>
    <w:p w:rsidR="00AF41EC" w:rsidRDefault="00AF41EC" w:rsidP="00C72FA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W w:w="0" w:type="auto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34"/>
        <w:gridCol w:w="4926"/>
        <w:gridCol w:w="851"/>
        <w:gridCol w:w="1145"/>
      </w:tblGrid>
      <w:tr w:rsidR="00201325" w:rsidRPr="00FD7343" w:rsidTr="00C72FA0">
        <w:trPr>
          <w:trHeight w:val="759"/>
          <w:jc w:val="center"/>
        </w:trPr>
        <w:tc>
          <w:tcPr>
            <w:tcW w:w="593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4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26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Siatka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zgrzewana po co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jmniej dwukrotnym ocynkowaniu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wymiary: oczko 2,5 cm x 2,5 cm; Ø drutu 2 mm; wysokość 1 m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</w:tr>
      <w:tr w:rsidR="00201325" w:rsidRPr="00FD7343" w:rsidTr="00C72FA0">
        <w:trPr>
          <w:trHeight w:val="63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Drut napinający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drut naciągający do siatki, ułatwiający jej montaż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stal ocynkowana, niepowlekana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Ø drutu 3 mm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Spinki/zaciski do łączenia siatki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spinki/zaciski umożliwiające łączenie siatki zgrzewanej, wskazanej w pkt. 1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Szczypce lub inne narzędzie do montażu spinek/zacisków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narzędzie dedykowane do montażu spinek/zacisków, wskazanych w pkt. 3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Przelotki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przelotki do mocowania drutu napinając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ego na słupkach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materiał: metal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ocynkowny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w zestawie wkręt do drewna o długości 3 cm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  <w:tr w:rsidR="00201325" w:rsidRPr="00FD7343" w:rsidTr="00C72FA0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201325" w:rsidRPr="00FD7343" w:rsidRDefault="00201325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Opaski zaciskowe podwójne</w:t>
            </w:r>
          </w:p>
        </w:tc>
        <w:tc>
          <w:tcPr>
            <w:tcW w:w="4926" w:type="dxa"/>
            <w:vAlign w:val="center"/>
          </w:tcPr>
          <w:p w:rsidR="00201325" w:rsidRPr="00201325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opaski zaciskowe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mocowania siatki do słupków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sztuczne, odporne na ekspozyc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ję słońca i promieniowanie UV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podwójna główka mocująca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wymiary: długość 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n. 360 mm, szerokość do 10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1325" w:rsidRPr="00201325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10 lat</w:t>
            </w:r>
          </w:p>
        </w:tc>
        <w:tc>
          <w:tcPr>
            <w:tcW w:w="851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5" w:type="dxa"/>
            <w:vAlign w:val="center"/>
          </w:tcPr>
          <w:p w:rsidR="00201325" w:rsidRPr="00FD7343" w:rsidRDefault="00201325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AF41EC" w:rsidRPr="00D857FE" w:rsidRDefault="00AF41EC" w:rsidP="00AF41E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AF41EC" w:rsidRDefault="00AF41EC" w:rsidP="00C72FA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C592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II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obejmuje dostawę materiałów i urządzeń do budowy ogrodzenia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 zgodnie z poniższym wykazem:</w:t>
      </w:r>
    </w:p>
    <w:tbl>
      <w:tblPr>
        <w:tblW w:w="0" w:type="auto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36"/>
        <w:gridCol w:w="4906"/>
        <w:gridCol w:w="929"/>
        <w:gridCol w:w="1134"/>
      </w:tblGrid>
      <w:tr w:rsidR="00C72FA0" w:rsidRPr="007A071F" w:rsidTr="00C72FA0">
        <w:trPr>
          <w:trHeight w:val="759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0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29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A35F7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  <w:r w:rsidR="00A35F7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35F70" w:rsidRPr="00C72FA0">
              <w:rPr>
                <w:rFonts w:ascii="Arial" w:hAnsi="Arial" w:cs="Arial"/>
                <w:color w:val="000000"/>
                <w:sz w:val="18"/>
                <w:szCs w:val="18"/>
              </w:rPr>
              <w:t>Ø: 2-3 mm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zabezpieczona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linki: 2-3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co najmniej 10 letnia gwarancja producenta na korozję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100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0,04 oma/m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plecionki: 2-4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 kolor: dobrze widoczny w terenie, np. biały, czerwony, niebieski, biało-niebieski, biało-czerwony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0,2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Przewodniki: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4 nierdzewne o Ø min. 0,2 mm i min. 2 miedziane o Ø min. 0,25 mm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szerokość: 2-4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kolor: dobrze widoczny w terenie, np. biały, jaskrawy lub mieszany (biało-jaskrawy)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0,1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taśma wykonana z polietylenu z wplecionymi min. 4 drucikami miedzianymi i stalowymi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</w:p>
          <w:p w:rsidR="00A35F70" w:rsidRPr="007A071F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Ø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min.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zabezpieczona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linki: min.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160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0,02 oma/m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w splocie min. 15 drutów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ącznik dedykowany do plecionki z włókien polietylenowych opisanej w pkt. 2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ącznik samozaciskowy,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Zacisk do linki stalowej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z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acisk (</w:t>
            </w:r>
            <w:proofErr w:type="spellStart"/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cybant</w:t>
            </w:r>
            <w:proofErr w:type="spellEnd"/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) ocynkowany do linki stalowej opisanej w pkt. 1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całkowita: 8,5 cm,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wydłużony wkręt do drewna z głęboko zatopionym trzpieniem *trzpień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1 675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wydłużony wkręt do drewna z zatopionym trzpieniem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klamra/zatrzask z tworzywa sztucznego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z wydłużonym trzpieniem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trzpienia: 10-20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do słupków z włókna szklanego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przystosowany do słupków o Ø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do słupków z włókna szklanego do prowadzenia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przystosowany do słupków o Ø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drut o Ø min. 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sprężyny min. 30 cm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napinacz okrągły, metalowy z blokadą zabezpieczającą naciągnięty drut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kierownica dedykowana do napinaczy drutu/plecionki opisanych w pkt. 14, ułatwiająca naciąganie drutu/plecionki po połączeniu z napinaczem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o długości min. 3,5 cm i Ø 3,5 mm ze stali ocynkowanej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haczyki po obu stronach izolatora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izolator z obrotową rolką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kształt trzpienia zapobiegający stykaniu przewodu ze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stalowym gwintem (wygięty)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rolka z tworzywa sztucznego, nieprzewodzącego prądu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ze stali ocynkowanej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owalny kształt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obudowa z tworzywa sztucznego z otworami do mocowania wkrętami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dwie klamry do mocowania taśmy, rozmiar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8 cm, Ø 8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pełne zespawane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długość 20 cm,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Ø 10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do montażu w ziemi, pięciożyłowy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przekrój żyły: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żyły miedziane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izolacja z tworzywa sztucznego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odporność na przebicie: do 20 000 Volt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urządzenie do zabezpieczenia elektryzatora przed wyładowaniami elektrycznymi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ocynkowana, izolatory: tworzywo sztuczne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1 m, grubość min.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galwanizowana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szczytowe: 15 000V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energia wyjściowa: od 500 do 5000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, regulowana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zasilanie 12V (akumulator)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podłączenia paneli słonecznych doładowujących akumulator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kontrola poziomu naładowania akumulatora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3 lata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zasilania elektryzatora (z pkt. 27)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 min. 55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Ah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znamionowe 12 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wielokrotnego rozładowywania i ładowania, bez wpływu na żywotność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długi czas rozładowania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kompatybilny z panelem słonecznym (z pkt. 29)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2 lata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solarny polikrystaliczny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80 W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powinien ładować dostarczony akumulator (opisany w pkt. 28)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w zestawie z regulatorem ładowania/napięcia i stojakiem/stelażem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5 lat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Włącznik do wysokiego napięcia umożliwiający odłączanie poszczególnych przewodników podłączonych do elektryzatora. Montowane wewnątrz skrzyni (z pkt. 32)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pomiaru napięcia bez konieczności stosowania uziemienia do 15 KV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cyfrowy wyświetlacz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rozmiar skrzynki ma umożliwiać umieszczenie w niej dwóch akumulatorów dwóch elektryzatorów oraz pozostałych urządzeń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zamykana na klucz lub kłódkę</w:t>
            </w:r>
            <w:r w:rsidRPr="00C72FA0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do zamontowania na stojaku/</w:t>
            </w:r>
            <w:r w:rsidR="00A35F70"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stelażu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, zapewniającym stabilne osadzenie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 odporne na warunki atmosferyczne (słońce, deszcz, mróz) i elastyczne, umożliwiającego przymocowanie jej do słupka lub powieszeni</w:t>
            </w:r>
            <w:r w:rsidR="00A35F70">
              <w:rPr>
                <w:rFonts w:ascii="Arial" w:hAnsi="Arial" w:cs="Arial"/>
                <w:color w:val="000000"/>
                <w:sz w:val="18"/>
                <w:szCs w:val="18"/>
              </w:rPr>
              <w:t>a na ogrodzeniu</w:t>
            </w:r>
            <w:r w:rsidR="00A35F7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5F70">
              <w:rPr>
                <w:rFonts w:ascii="Arial" w:hAnsi="Arial" w:cs="Arial"/>
                <w:color w:val="000000"/>
                <w:sz w:val="18"/>
                <w:szCs w:val="18"/>
              </w:rPr>
              <w:t>tło w kolorze 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ółtym lub in</w:t>
            </w:r>
            <w:r w:rsidR="00A35F70">
              <w:rPr>
                <w:rFonts w:ascii="Arial" w:hAnsi="Arial" w:cs="Arial"/>
                <w:color w:val="000000"/>
                <w:sz w:val="18"/>
                <w:szCs w:val="18"/>
              </w:rPr>
              <w:t>nym zwracającym uwagę z ostrzeż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eniem typu "Uwaga, ogrodzenie elektryczne"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</w:tbl>
    <w:p w:rsidR="00AF41EC" w:rsidRDefault="00AF41EC" w:rsidP="00C72FA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201325" w:rsidRPr="00A35F70" w:rsidRDefault="00AF41EC" w:rsidP="00A35F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III 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dostawę bram,</w:t>
      </w:r>
      <w:r w:rsidR="00201325" w:rsidRP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tbl>
      <w:tblPr>
        <w:tblW w:w="0" w:type="auto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437"/>
        <w:gridCol w:w="4961"/>
        <w:gridCol w:w="857"/>
        <w:gridCol w:w="1107"/>
      </w:tblGrid>
      <w:tr w:rsidR="00A35F70" w:rsidRPr="00FD7343" w:rsidTr="008C1371">
        <w:trPr>
          <w:trHeight w:val="759"/>
          <w:jc w:val="center"/>
        </w:trPr>
        <w:tc>
          <w:tcPr>
            <w:tcW w:w="522" w:type="dxa"/>
            <w:shd w:val="pct10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7" w:type="dxa"/>
            <w:shd w:val="pct10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A35F70" w:rsidRPr="00FD7343" w:rsidRDefault="00A35F70" w:rsidP="00A35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7" w:type="dxa"/>
            <w:shd w:val="pct10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07" w:type="dxa"/>
            <w:shd w:val="pct10" w:color="auto" w:fill="auto"/>
            <w:vAlign w:val="center"/>
          </w:tcPr>
          <w:p w:rsidR="00A35F70" w:rsidRPr="00FD7343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A35F70" w:rsidRPr="00FD7343" w:rsidTr="008C1371">
        <w:trPr>
          <w:trHeight w:val="55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dwuskrzydłowa</w:t>
            </w:r>
          </w:p>
        </w:tc>
        <w:tc>
          <w:tcPr>
            <w:tcW w:w="4961" w:type="dxa"/>
          </w:tcPr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na komplet składają się dwa skrzydła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wymiary pojedynczego skrzydła: długość 250 cm, wysokość min. 130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profil, z którego wykonana będzie brama o przekroju okrągłym lub prostokątnym o grubości ok. 4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brama ocynkowana lub dwukrotnie malowana farbą antykorozyjną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skrzydła wyposażone w komplet zawiasów (po 3 zawiasy na jedno skrzydło) wraz ze sworzniami umożliwiającymi zamontowanie bramy na słupku z tworzywa sztucznego (przekrój słupka: 25 cm)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system blokad/zas</w:t>
            </w:r>
            <w:r w:rsidR="008C1371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 montowanych na górze i dole bramy, uniemożliwiających samoistny ruch bramy (np. od wiatru)</w:t>
            </w:r>
          </w:p>
          <w:p w:rsid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wa/uchwyt/lub inny system umożliwiający zamknięcie bramy na kłódkę (może być zamontowany przy blokadzie/zas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wie górnej)</w:t>
            </w:r>
          </w:p>
          <w:p w:rsidR="00641032" w:rsidRPr="00A35F70" w:rsidRDefault="00641032" w:rsidP="0064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>poglądowy rysunek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skrzydła zamieszczony pod tabelą</w:t>
            </w:r>
          </w:p>
        </w:tc>
        <w:tc>
          <w:tcPr>
            <w:tcW w:w="857" w:type="dxa"/>
            <w:vAlign w:val="center"/>
          </w:tcPr>
          <w:p w:rsidR="00A35F70" w:rsidRPr="0071770E" w:rsidRDefault="00A35F70" w:rsidP="00A35F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A35F70" w:rsidRPr="00FD7343" w:rsidTr="008C1371">
        <w:trPr>
          <w:trHeight w:val="55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35F70" w:rsidRPr="00FD7343" w:rsidRDefault="00A35F70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jednoskrzydłowa</w:t>
            </w:r>
          </w:p>
        </w:tc>
        <w:tc>
          <w:tcPr>
            <w:tcW w:w="4961" w:type="dxa"/>
          </w:tcPr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wymiary  skrzydła: długość 300 cm, wysokość min. 130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profil, z którego wykonana będzie brama o przekroju okrągłym lub prostokątnym o grubości ok. 4 cm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brama ocynkowana lub dwukrotnie malowana farbą antykorozyjną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skrzydło wyposażone w komplet 3 zawiasów wraz ze sworzniami umożliwiającymi zamontowanie bramy na słupku z tworzywa sztucznego (przekrój słupka: 25 cm)</w:t>
            </w:r>
          </w:p>
          <w:p w:rsidR="00A35F70" w:rsidRP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blokada montowana na dole bramy, uniemożliwiająca samoistny ruch bramy (np. od wiatru)</w:t>
            </w:r>
          </w:p>
          <w:p w:rsidR="00A35F70" w:rsidRDefault="00A3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 xml:space="preserve">wa umożliwiająca zamknięcie bramy na kłódkę </w:t>
            </w:r>
          </w:p>
          <w:p w:rsidR="00641032" w:rsidRPr="00A35F70" w:rsidRDefault="00641032" w:rsidP="003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poglądowy rysunek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skrzydła zamieszczony pod tabelą</w:t>
            </w:r>
          </w:p>
        </w:tc>
        <w:tc>
          <w:tcPr>
            <w:tcW w:w="857" w:type="dxa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A35F70" w:rsidRPr="0071770E" w:rsidRDefault="00A35F70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201325" w:rsidRDefault="00201325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Pr="0039185F" w:rsidRDefault="00641032" w:rsidP="0039185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641032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8C1371" w:rsidRDefault="0039185F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Rys.</w:t>
      </w:r>
      <w:r w:rsidR="008C13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skrzydła bramy</w:t>
      </w:r>
    </w:p>
    <w:p w:rsidR="008C1371" w:rsidRPr="00641032" w:rsidRDefault="008C1371" w:rsidP="006410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86" w:type="dxa"/>
        <w:tblLook w:val="04A0"/>
      </w:tblPr>
      <w:tblGrid>
        <w:gridCol w:w="3291"/>
        <w:gridCol w:w="3261"/>
      </w:tblGrid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41032" w:rsidTr="0064103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41032" w:rsidRDefault="00641032" w:rsidP="0064103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8C1371" w:rsidRDefault="00641032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br w:type="textWrapping" w:clear="all"/>
      </w:r>
    </w:p>
    <w:p w:rsidR="008C1371" w:rsidRDefault="008C1371" w:rsidP="00201325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AF41EC" w:rsidRDefault="00AF41EC" w:rsidP="00AF41E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IV </w:t>
      </w:r>
      <w:r w:rsidRPr="00313AE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awę betonu i wyrobów betonowych,</w:t>
      </w:r>
      <w:r w:rsidR="00201325" w:rsidRP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p w:rsidR="00945598" w:rsidRDefault="00945598" w:rsidP="000A6789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jc w:val="center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85"/>
        <w:gridCol w:w="4952"/>
        <w:gridCol w:w="851"/>
        <w:gridCol w:w="1134"/>
      </w:tblGrid>
      <w:tr w:rsidR="008C1371" w:rsidRPr="00FD7343" w:rsidTr="008C1371">
        <w:trPr>
          <w:trHeight w:val="759"/>
          <w:jc w:val="center"/>
        </w:trPr>
        <w:tc>
          <w:tcPr>
            <w:tcW w:w="486" w:type="dxa"/>
            <w:shd w:val="pct10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shd w:val="pct10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52" w:type="dxa"/>
            <w:shd w:val="pct10" w:color="auto" w:fill="auto"/>
            <w:vAlign w:val="center"/>
          </w:tcPr>
          <w:p w:rsidR="008C1371" w:rsidRPr="00FD7343" w:rsidRDefault="008C1371" w:rsidP="008C13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C1371" w:rsidRPr="00FD7343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8C1371" w:rsidRPr="00FD7343" w:rsidTr="00CB0B30">
        <w:trPr>
          <w:trHeight w:val="55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loczki fundamentowe</w:t>
            </w:r>
          </w:p>
        </w:tc>
        <w:tc>
          <w:tcPr>
            <w:tcW w:w="4952" w:type="dxa"/>
            <w:vAlign w:val="center"/>
          </w:tcPr>
          <w:p w:rsidR="008C1371" w:rsidRPr="008C1371" w:rsidRDefault="008C13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materiał: beton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wymiary: 38 x 24 x 12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bloczki pełne, odporne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mróz o niskiej nasiąkliwości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wytrzymałość na ściskanie: 15 </w:t>
            </w:r>
            <w:proofErr w:type="spellStart"/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851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C1371" w:rsidRPr="00FD7343" w:rsidTr="00CB0B30">
        <w:trPr>
          <w:trHeight w:val="55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C1371" w:rsidRPr="00FD7343" w:rsidRDefault="008C1371" w:rsidP="00C725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Suchy beton</w:t>
            </w:r>
          </w:p>
        </w:tc>
        <w:tc>
          <w:tcPr>
            <w:tcW w:w="4952" w:type="dxa"/>
            <w:vAlign w:val="center"/>
          </w:tcPr>
          <w:p w:rsidR="008C1371" w:rsidRPr="008C1371" w:rsidRDefault="008C13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gotowa, sucha mieszanka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40F5A">
              <w:rPr>
                <w:rFonts w:ascii="Arial" w:hAnsi="Arial" w:cs="Arial"/>
                <w:color w:val="000000"/>
                <w:sz w:val="18"/>
                <w:szCs w:val="18"/>
              </w:rPr>
              <w:t>beton B20, mrozoodpor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opakowanie 25 kg</w:t>
            </w:r>
          </w:p>
        </w:tc>
        <w:tc>
          <w:tcPr>
            <w:tcW w:w="851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1371" w:rsidRPr="0071770E" w:rsidRDefault="008C1371" w:rsidP="00C725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FD7343" w:rsidRPr="008971C7" w:rsidRDefault="00FD7343" w:rsidP="00FD7343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DC7966" w:rsidRDefault="000A6789" w:rsidP="00FD7343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0A6789">
      <w:pPr>
        <w:tabs>
          <w:tab w:val="left" w:pos="1482"/>
        </w:tabs>
      </w:pPr>
    </w:p>
    <w:p w:rsidR="0071770E" w:rsidRPr="008971C7" w:rsidRDefault="0071770E" w:rsidP="0071770E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Pr="0039185F" w:rsidRDefault="0071770E" w:rsidP="0039185F">
      <w:pPr>
        <w:tabs>
          <w:tab w:val="left" w:pos="2889"/>
        </w:tabs>
      </w:pPr>
    </w:p>
    <w:sectPr w:rsidR="0071770E" w:rsidRPr="0039185F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6F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77" w:rsidRDefault="002D5777">
      <w:pPr>
        <w:spacing w:after="0" w:line="240" w:lineRule="auto"/>
      </w:pPr>
      <w:r>
        <w:separator/>
      </w:r>
    </w:p>
  </w:endnote>
  <w:endnote w:type="continuationSeparator" w:id="0">
    <w:p w:rsidR="002D5777" w:rsidRDefault="002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C" w:rsidRDefault="00AF41EC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77" w:rsidRDefault="002D5777">
      <w:pPr>
        <w:spacing w:after="0" w:line="240" w:lineRule="auto"/>
      </w:pPr>
      <w:r>
        <w:separator/>
      </w:r>
    </w:p>
  </w:footnote>
  <w:footnote w:type="continuationSeparator" w:id="0">
    <w:p w:rsidR="002D5777" w:rsidRDefault="002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AF41EC" w:rsidTr="00F548B9">
      <w:tc>
        <w:tcPr>
          <w:tcW w:w="2802" w:type="dxa"/>
          <w:hideMark/>
        </w:tcPr>
        <w:p w:rsidR="00AF41EC" w:rsidRDefault="00AF41EC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AF41EC" w:rsidRDefault="00AF41EC" w:rsidP="001A6F53">
    <w:pPr>
      <w:pStyle w:val="Nagwek"/>
      <w:tabs>
        <w:tab w:val="clear" w:pos="4536"/>
        <w:tab w:val="center" w:pos="3544"/>
      </w:tabs>
    </w:pPr>
  </w:p>
  <w:p w:rsidR="00AF41EC" w:rsidRPr="00CD63EE" w:rsidRDefault="00AF41EC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56132"/>
    <w:multiLevelType w:val="hybridMultilevel"/>
    <w:tmpl w:val="E07A2F30"/>
    <w:lvl w:ilvl="0" w:tplc="79DA2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10"/>
  </w:num>
  <w:num w:numId="6">
    <w:abstractNumId w:val="37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40"/>
  </w:num>
  <w:num w:numId="12">
    <w:abstractNumId w:val="1"/>
  </w:num>
  <w:num w:numId="13">
    <w:abstractNumId w:val="20"/>
  </w:num>
  <w:num w:numId="14">
    <w:abstractNumId w:val="36"/>
  </w:num>
  <w:num w:numId="15">
    <w:abstractNumId w:val="14"/>
  </w:num>
  <w:num w:numId="16">
    <w:abstractNumId w:val="32"/>
  </w:num>
  <w:num w:numId="17">
    <w:abstractNumId w:val="13"/>
  </w:num>
  <w:num w:numId="18">
    <w:abstractNumId w:val="6"/>
  </w:num>
  <w:num w:numId="19">
    <w:abstractNumId w:val="33"/>
  </w:num>
  <w:num w:numId="20">
    <w:abstractNumId w:val="8"/>
  </w:num>
  <w:num w:numId="21">
    <w:abstractNumId w:val="29"/>
  </w:num>
  <w:num w:numId="22">
    <w:abstractNumId w:val="31"/>
  </w:num>
  <w:num w:numId="23">
    <w:abstractNumId w:val="28"/>
  </w:num>
  <w:num w:numId="24">
    <w:abstractNumId w:val="4"/>
  </w:num>
  <w:num w:numId="25">
    <w:abstractNumId w:val="39"/>
  </w:num>
  <w:num w:numId="26">
    <w:abstractNumId w:val="25"/>
  </w:num>
  <w:num w:numId="27">
    <w:abstractNumId w:val="35"/>
  </w:num>
  <w:num w:numId="28">
    <w:abstractNumId w:val="2"/>
  </w:num>
  <w:num w:numId="29">
    <w:abstractNumId w:val="19"/>
  </w:num>
  <w:num w:numId="30">
    <w:abstractNumId w:val="16"/>
  </w:num>
  <w:num w:numId="31">
    <w:abstractNumId w:val="17"/>
  </w:num>
  <w:num w:numId="32">
    <w:abstractNumId w:val="24"/>
  </w:num>
  <w:num w:numId="33">
    <w:abstractNumId w:val="26"/>
  </w:num>
  <w:num w:numId="34">
    <w:abstractNumId w:val="21"/>
  </w:num>
  <w:num w:numId="35">
    <w:abstractNumId w:val="11"/>
  </w:num>
  <w:num w:numId="36">
    <w:abstractNumId w:val="5"/>
  </w:num>
  <w:num w:numId="37">
    <w:abstractNumId w:val="22"/>
  </w:num>
  <w:num w:numId="38">
    <w:abstractNumId w:val="18"/>
  </w:num>
  <w:num w:numId="39">
    <w:abstractNumId w:val="3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32AD"/>
    <w:rsid w:val="000940B9"/>
    <w:rsid w:val="000961B1"/>
    <w:rsid w:val="00096D5B"/>
    <w:rsid w:val="00097C10"/>
    <w:rsid w:val="000A01E4"/>
    <w:rsid w:val="000A06A6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27D33"/>
    <w:rsid w:val="0014484D"/>
    <w:rsid w:val="00145517"/>
    <w:rsid w:val="00157B56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325"/>
    <w:rsid w:val="00201479"/>
    <w:rsid w:val="0020469F"/>
    <w:rsid w:val="00215396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5777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185F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423A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0E63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032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83738"/>
    <w:rsid w:val="007A071F"/>
    <w:rsid w:val="007A438E"/>
    <w:rsid w:val="007B3D74"/>
    <w:rsid w:val="007C4CA0"/>
    <w:rsid w:val="007C6240"/>
    <w:rsid w:val="007F2AF4"/>
    <w:rsid w:val="007F3C4F"/>
    <w:rsid w:val="008339F9"/>
    <w:rsid w:val="00833DBF"/>
    <w:rsid w:val="00840F5A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1371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35F70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B5030"/>
    <w:rsid w:val="00AC0BC0"/>
    <w:rsid w:val="00AC12E4"/>
    <w:rsid w:val="00AC5C72"/>
    <w:rsid w:val="00AD76BA"/>
    <w:rsid w:val="00AF41EC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2FA0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1AC6"/>
    <w:rsid w:val="00EE2899"/>
    <w:rsid w:val="00EF4A79"/>
    <w:rsid w:val="00F0203A"/>
    <w:rsid w:val="00F079DF"/>
    <w:rsid w:val="00F31C7B"/>
    <w:rsid w:val="00F31CEE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3F40"/>
    <w:rsid w:val="00FC73B4"/>
    <w:rsid w:val="00FD4143"/>
    <w:rsid w:val="00FD73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qFormat/>
    <w:locked/>
    <w:rsid w:val="00AF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0C67-95D8-4634-80DE-734CB729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2023-01-31T10:14:00Z</dcterms:created>
  <dcterms:modified xsi:type="dcterms:W3CDTF">2023-02-06T11:36:00Z</dcterms:modified>
</cp:coreProperties>
</file>