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F41EC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A6789">
        <w:rPr>
          <w:rFonts w:ascii="Arial" w:hAnsi="Arial" w:cs="Arial"/>
          <w:color w:val="000000"/>
          <w:sz w:val="18"/>
          <w:szCs w:val="18"/>
        </w:rPr>
        <w:t>02/2023</w:t>
      </w:r>
    </w:p>
    <w:p w:rsidR="00981E7F" w:rsidRPr="00AF41EC" w:rsidRDefault="00AF41EC" w:rsidP="00AF41EC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SZCZEGÓŁOWY OPIS ZAMÓWIENIA</w:t>
      </w:r>
    </w:p>
    <w:p w:rsidR="00004642" w:rsidRPr="00112E22" w:rsidRDefault="00AF41EC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pn. </w:t>
      </w:r>
      <w:r w:rsidR="000A678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41EC" w:rsidRDefault="00AF41EC" w:rsidP="00C72FA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C592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Część 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obejmuje dostawę siatki i akcesoriów niezbędnych do jej zamontowania, zgodnie z poniższym wykazem:</w:t>
      </w:r>
    </w:p>
    <w:p w:rsidR="00AF41EC" w:rsidRDefault="00AF41EC" w:rsidP="00C72FA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W w:w="0" w:type="auto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34"/>
        <w:gridCol w:w="4926"/>
        <w:gridCol w:w="851"/>
        <w:gridCol w:w="1145"/>
      </w:tblGrid>
      <w:tr w:rsidR="00201325" w:rsidRPr="00FD7343" w:rsidTr="00C72FA0">
        <w:trPr>
          <w:trHeight w:val="759"/>
          <w:jc w:val="center"/>
        </w:trPr>
        <w:tc>
          <w:tcPr>
            <w:tcW w:w="593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4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26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Siatka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zgrzewana po co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jmniej dwukrotnym ocynkowaniu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wymiary: oczko 2,5 cm x 2,5 cm; Ø drutu 2 mm; wysokość 1 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</w:tr>
      <w:tr w:rsidR="00201325" w:rsidRPr="00FD7343" w:rsidTr="00C72FA0">
        <w:trPr>
          <w:trHeight w:val="63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 napinający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drut naciągający do siatki, ułatwiający jej montaż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stal ocynkowana, niepowlekana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Ø drutu 3 mm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Spinki/zaciski do łączenia siatki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spinki/zaciski umożliwiające łączenie siatki zgrzewanej, wskazanej w pkt. 1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Szczypce lub inne narzędzie do montażu spinek/zacisków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narzędzie dedykowane do montażu spinek/zacisków, wskazanych w pkt. 3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Przelotki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przelotki do mocowania drutu napinając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ego na słupkach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metal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ocynkowny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 zestawie wkręt do drewna o długości 3 cm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Opaski zaciskowe podwójne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opaski zaciskowe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mocowania siatki do słupków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sztuczne, odporne na ekspozyc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ję słońca i promieniowanie UV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podwójna główka mocująca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wymiary: długość 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n. 360 mm, szerokość do 10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10 lat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AF41EC" w:rsidRPr="00D857FE" w:rsidRDefault="00AF41EC" w:rsidP="00AF41E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AF41EC" w:rsidRDefault="00AF41EC" w:rsidP="00C72FA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C592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obejmuje dostawę materiałów i urządzeń do budowy ogrodzenia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 zgodnie z poniższym wykazem:</w:t>
      </w:r>
    </w:p>
    <w:tbl>
      <w:tblPr>
        <w:tblW w:w="0" w:type="auto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36"/>
        <w:gridCol w:w="4906"/>
        <w:gridCol w:w="929"/>
        <w:gridCol w:w="1134"/>
      </w:tblGrid>
      <w:tr w:rsidR="00C72FA0" w:rsidRPr="007A071F" w:rsidTr="00C72FA0">
        <w:trPr>
          <w:trHeight w:val="759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0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29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A35F7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  <w:r w:rsidR="00A35F7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35F70" w:rsidRPr="00C72FA0">
              <w:rPr>
                <w:rFonts w:ascii="Arial" w:hAnsi="Arial" w:cs="Arial"/>
                <w:color w:val="000000"/>
                <w:sz w:val="18"/>
                <w:szCs w:val="18"/>
              </w:rPr>
              <w:t>Ø: 2-3 mm</w:t>
            </w:r>
          </w:p>
        </w:tc>
        <w:tc>
          <w:tcPr>
            <w:tcW w:w="4906" w:type="dxa"/>
            <w:vAlign w:val="center"/>
          </w:tcPr>
          <w:p w:rsidR="00C72FA0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drut wykonany ze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stal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i, zabezpieczony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drutu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2-3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co najmniej 10 letnia gwarancja producenta na korozję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100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0,04 oma/m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plecionki: 2-4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 kolor: dobrze widoczny w terenie, np. biały, czerwony, niebieski, biało-niebieski, biało-czerwony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0,2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Przewodniki: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4 nierdzewne o Ø min. 0,2 mm i min. 2 miedziane o Ø min. 0,25 mm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DD57ED">
        <w:trPr>
          <w:trHeight w:val="3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szerokość: 2-4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kolor: dobrze widoczny w terenie, np. biały, jaskrawy lub mieszany (biało-jaskrawy)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0,1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wykonana z polietylenu z wplecionymi min. 4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drucikami miedzianymi i stalowymi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4 600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</w:p>
          <w:p w:rsidR="00A35F70" w:rsidRPr="007A071F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Ø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zabezpieczona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linki: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160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0,02 oma/m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w splocie min. 15 drutów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ącznik dedykowany do plecionki z włókien polietylenowych opisanej w pkt. 2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ącznik samozaciskowy,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Zacisk do linki stalowej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z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acisk (</w:t>
            </w:r>
            <w:proofErr w:type="spellStart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cybant</w:t>
            </w:r>
            <w:proofErr w:type="spellEnd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) ocynkowany do linki stalowej opisanej w pkt. 1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całkowita: 8,5 cm,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wydłużony wkręt do drewna z głęboko zatopionym trzpieniem *trzpień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1 675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wydłużony wkręt do drewna z zatopionym trzpieniem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klamra/zatrzask z tworzywa sztucznego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z wydłużonym trzpieniem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trzpienia: 10-20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do słupków z włókna szklanego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do słupków z włókna szklanego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drut o Ø min. 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sprężyny min. 30 cm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napinacz okrągły, metalowy z blokadą zabezpieczającą naciągnięty drut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kierownica dedykowana do napinaczy drutu/plecionki opisanych w pkt. 14, ułatwiająca naciąganie drutu/plecionki po połączeniu z napinaczem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o długości min. 3,5 cm i Ø 3,5 mm ze stali ocynkowanej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haczyki po obu stronach izolatora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izolator z obrotową rolką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kształt trzpienia zapobiegający stykaniu przewodu ze stalowym gwintem (wygięty)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rolka z tworzywa sztucznego, nieprzewodzącego prądu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ze stali ocynkowanej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owalny kształt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obudowa z tworzywa sztucznego z otworami do mocowania wkrętami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dwie klamry do mocowania taśmy, rozmiar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8 cm, Ø 8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pełne zespawane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20 cm,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Ø 10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do montażu w ziemi, pięciożyłowy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przekrój żyły: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żyły miedziane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izolacja z tworzywa sztucznego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odporność na przebicie: do 20 000 Volt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urządzenie do zabezpieczenia elektryzatora przed wyładowaniami elektrycznymi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ocynkowana, izolatory: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1 m, grubość min.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galwanizowana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szczytowe: 15 000V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energia wyjściowa: od 500 do 5000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, regulowana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zasilanie 12V (akumulator)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podłączenia paneli słonecznych doładowujących akumulator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kontrola poziomu naładowania akumulatora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3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zasilania elektryzatora (z pkt. 27)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 min. 55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Ah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znamionowe 12 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wielokrotnego rozładowywania i ładowania, bez wpływu na żywotność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długi czas rozładowania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kompatybilny z panelem słonecznym (z pkt. 29)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2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9A07C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solarny polikrystaliczny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lub monokrystaliczny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80 W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powinien ładować dostarczony akumulator (opisany w pkt. 28)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w zestawie z regulatorem ładowania/napięcia i stojakiem/stelażem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64F7D">
              <w:rPr>
                <w:rFonts w:ascii="Arial" w:eastAsia="Times New Roman" w:hAnsi="Arial" w:cs="Arial"/>
                <w:noProof/>
                <w:sz w:val="18"/>
                <w:szCs w:val="18"/>
              </w:rPr>
              <w:t>Stojak/stelaż</w:t>
            </w:r>
            <w:r w:rsidRPr="00264F7D">
              <w:rPr>
                <w:rFonts w:ascii="Arial" w:eastAsia="Times New Roman" w:hAnsi="Arial" w:cs="Arial"/>
                <w:sz w:val="18"/>
                <w:szCs w:val="18"/>
              </w:rPr>
              <w:t xml:space="preserve"> powinien umożliwiać </w:t>
            </w:r>
            <w:r w:rsidRPr="00264F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zamocowanie dostarczanego panelu na wysokości ok. 150 cm nad ziemią i gwarantować stabilność konstrukcji.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5 lat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Włącznik do wysokiego napięcia umożliwiający odłączanie poszczególnych przewodników podłączonych do elektryzatora. Montowane wewnątrz skrzyni (z pkt. 32)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pomiaru napięcia bez konieczności stosowania uziemienia do 15 KV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cyfrowy wyświetlacz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rozmiar skrzynki ma umożliwiać umieszczenie w niej dwóch akumulatorów dwóch elektryzatorów oraz pozostałych urządzeń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zamykana na klucz lub kłódkę</w:t>
            </w:r>
            <w:r w:rsidRPr="00C72FA0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do zamontowania na stojaku/stelażu, zapewniającym stabilne osadzenie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 odporne na warunki atmosferyczne (słońce, deszcz, mróz) i elastyczne, umożliwiającego przymocowanie jej do słupka lub powieszeni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na ogrodzeniu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 tło w kolorze 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ółtym lub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nym zwracającym uwagę z ostrzeż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eniem typu "Uwaga, ogrodzenie elektryczne"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</w:tbl>
    <w:p w:rsidR="00AF41EC" w:rsidRDefault="00AF41EC" w:rsidP="00C72FA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201325" w:rsidRPr="00A35F70" w:rsidRDefault="00AF41EC" w:rsidP="00A35F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III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dostawę bram,</w:t>
      </w:r>
      <w:r w:rsidR="00201325"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tbl>
      <w:tblPr>
        <w:tblW w:w="0" w:type="auto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37"/>
        <w:gridCol w:w="4961"/>
        <w:gridCol w:w="857"/>
        <w:gridCol w:w="1107"/>
      </w:tblGrid>
      <w:tr w:rsidR="00A35F70" w:rsidRPr="00FD7343" w:rsidTr="008C1371">
        <w:trPr>
          <w:trHeight w:val="759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7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A35F70" w:rsidRPr="00FD7343" w:rsidRDefault="00A35F70" w:rsidP="00A35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7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07" w:type="dxa"/>
            <w:shd w:val="pct10" w:color="auto" w:fill="auto"/>
            <w:vAlign w:val="center"/>
          </w:tcPr>
          <w:p w:rsidR="00A35F70" w:rsidRPr="00FD7343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A35F70" w:rsidRPr="00FD7343" w:rsidTr="008C1371">
        <w:trPr>
          <w:trHeight w:val="55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dwuskrzydłowa</w:t>
            </w:r>
          </w:p>
        </w:tc>
        <w:tc>
          <w:tcPr>
            <w:tcW w:w="4961" w:type="dxa"/>
          </w:tcPr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na komplet składają się dwa skrzydła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wymiary pojedynczego skrzydła: długość 250 cm, wysokość min. 130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profil, z którego wykonana będzie brama o przekroju okrągłym lub prostokątnym o grubości ok. 4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brama ocynkowana lub dwukrotnie malowana farbą antykorozyjną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skrzydła wyposażone w komplet zawiasów (po 3 zawiasy na jedno skrzydło) wraz ze sworzniami umożliwiającymi zamontowanie bramy na słupku z tworzywa sztucznego (przekrój słupka: 25 cm)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system blokad/zas</w:t>
            </w:r>
            <w:r w:rsidR="008C1371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 montowanych na górze i dole bramy, uniemożliwiających samoistny ruch bramy (np. od wiatru)</w:t>
            </w:r>
          </w:p>
          <w:p w:rsid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wa/uchwyt/lub inny system umożliwiający zamknięcie bramy na kłódkę (może być zamontowany przy blokadzie/zas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wie górnej)</w:t>
            </w:r>
          </w:p>
          <w:p w:rsidR="00641032" w:rsidRPr="00A35F70" w:rsidRDefault="00641032" w:rsidP="0064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>poglądowy rysunek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skrzydła zamieszczony pod tabelą</w:t>
            </w:r>
          </w:p>
        </w:tc>
        <w:tc>
          <w:tcPr>
            <w:tcW w:w="857" w:type="dxa"/>
            <w:vAlign w:val="center"/>
          </w:tcPr>
          <w:p w:rsidR="00A35F70" w:rsidRPr="0071770E" w:rsidRDefault="00A35F70" w:rsidP="00A35F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A35F70" w:rsidRPr="00FD7343" w:rsidTr="008C1371">
        <w:trPr>
          <w:trHeight w:val="55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jednoskrzydłowa</w:t>
            </w:r>
          </w:p>
        </w:tc>
        <w:tc>
          <w:tcPr>
            <w:tcW w:w="4961" w:type="dxa"/>
          </w:tcPr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wymiary  skrzydła: długość 300 cm, wysokość min. 130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profil, z którego wykonana będzie brama o przekroju okrągłym lub prostokątnym o grubości ok. 4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brama ocynkowana lub dwukrotnie malowana farbą antykorozyjną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skrzydło wyposażone w komplet 3 zawiasów wraz ze sworzniami umożliwiającymi zamontowanie bramy na słupku z tworzywa sztucznego (przekrój słupka: 25 cm)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blokada montowana na dole bramy, uniemożliwiająca samoistny ruch bramy (np. od wiatru)</w:t>
            </w:r>
          </w:p>
          <w:p w:rsid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 xml:space="preserve">wa umożliwiająca zamknięcie bramy na kłódkę </w:t>
            </w:r>
          </w:p>
          <w:p w:rsidR="00641032" w:rsidRPr="00A35F70" w:rsidRDefault="00641032" w:rsidP="003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poglądowy rysunek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skrzydła zamieszczony pod tabelą</w:t>
            </w:r>
          </w:p>
        </w:tc>
        <w:tc>
          <w:tcPr>
            <w:tcW w:w="85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201325" w:rsidRDefault="00201325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Pr="0039185F" w:rsidRDefault="00641032" w:rsidP="0039185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8C1371" w:rsidRDefault="0039185F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Rys.</w:t>
      </w:r>
      <w:r w:rsidR="008C13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skrzydła bramy</w:t>
      </w:r>
    </w:p>
    <w:p w:rsidR="008C1371" w:rsidRPr="00641032" w:rsidRDefault="008C1371" w:rsidP="006410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86" w:type="dxa"/>
        <w:tblLook w:val="04A0"/>
      </w:tblPr>
      <w:tblGrid>
        <w:gridCol w:w="3291"/>
        <w:gridCol w:w="3261"/>
      </w:tblGrid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8C1371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br w:type="textWrapping" w:clear="all"/>
      </w:r>
    </w:p>
    <w:p w:rsidR="008C1371" w:rsidRDefault="008C1371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AF41EC" w:rsidRDefault="00AF41EC" w:rsidP="00AF41E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IV </w:t>
      </w:r>
      <w:r w:rsidRPr="00313AE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awę betonu i wyrobów betonowych,</w:t>
      </w:r>
      <w:r w:rsidR="00201325"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p w:rsidR="00945598" w:rsidRDefault="00945598" w:rsidP="000A6789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85"/>
        <w:gridCol w:w="4952"/>
        <w:gridCol w:w="851"/>
        <w:gridCol w:w="1134"/>
      </w:tblGrid>
      <w:tr w:rsidR="008C1371" w:rsidRPr="00FD7343" w:rsidTr="008C1371">
        <w:trPr>
          <w:trHeight w:val="759"/>
          <w:jc w:val="center"/>
        </w:trPr>
        <w:tc>
          <w:tcPr>
            <w:tcW w:w="486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52" w:type="dxa"/>
            <w:shd w:val="pct10" w:color="auto" w:fill="auto"/>
            <w:vAlign w:val="center"/>
          </w:tcPr>
          <w:p w:rsidR="008C1371" w:rsidRPr="00FD7343" w:rsidRDefault="008C1371" w:rsidP="008C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C1371" w:rsidRPr="00FD7343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8C1371" w:rsidRPr="00FD7343" w:rsidTr="00CB0B30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loczki fundamentowe</w:t>
            </w:r>
          </w:p>
        </w:tc>
        <w:tc>
          <w:tcPr>
            <w:tcW w:w="4952" w:type="dxa"/>
            <w:vAlign w:val="center"/>
          </w:tcPr>
          <w:p w:rsidR="008C1371" w:rsidRPr="008C1371" w:rsidRDefault="008C13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materiał: beton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wymiary: 38 x 24 x 12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bloczki pełne, odporne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mróz o niskiej nasiąkliwości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wytrzymałość na ściskanie: 15 </w:t>
            </w:r>
            <w:proofErr w:type="spellStart"/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851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C1371" w:rsidRPr="00FD7343" w:rsidTr="00CB0B30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Suchy beton</w:t>
            </w:r>
          </w:p>
        </w:tc>
        <w:tc>
          <w:tcPr>
            <w:tcW w:w="4952" w:type="dxa"/>
            <w:vAlign w:val="center"/>
          </w:tcPr>
          <w:p w:rsidR="008C1371" w:rsidRPr="008C1371" w:rsidRDefault="008C13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gotowa, sucha mieszanka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40F5A">
              <w:rPr>
                <w:rFonts w:ascii="Arial" w:hAnsi="Arial" w:cs="Arial"/>
                <w:color w:val="000000"/>
                <w:sz w:val="18"/>
                <w:szCs w:val="18"/>
              </w:rPr>
              <w:t>beton B20, mrozoodpor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opakowanie 25 kg</w:t>
            </w:r>
          </w:p>
        </w:tc>
        <w:tc>
          <w:tcPr>
            <w:tcW w:w="851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FD7343" w:rsidRPr="008971C7" w:rsidRDefault="00FD7343" w:rsidP="00FD7343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DC7966" w:rsidRDefault="000A6789" w:rsidP="00FD7343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0A6789">
      <w:pPr>
        <w:tabs>
          <w:tab w:val="left" w:pos="1482"/>
        </w:tabs>
      </w:pPr>
    </w:p>
    <w:p w:rsidR="0071770E" w:rsidRPr="008971C7" w:rsidRDefault="0071770E" w:rsidP="0071770E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Pr="0039185F" w:rsidRDefault="0071770E" w:rsidP="0039185F">
      <w:pPr>
        <w:tabs>
          <w:tab w:val="left" w:pos="2889"/>
        </w:tabs>
      </w:pPr>
    </w:p>
    <w:sectPr w:rsidR="0071770E" w:rsidRPr="0039185F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67" w:rsidRDefault="00EE0167">
      <w:pPr>
        <w:spacing w:after="0" w:line="240" w:lineRule="auto"/>
      </w:pPr>
      <w:r>
        <w:separator/>
      </w:r>
    </w:p>
  </w:endnote>
  <w:endnote w:type="continuationSeparator" w:id="0">
    <w:p w:rsidR="00EE0167" w:rsidRDefault="00EE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C" w:rsidRDefault="00AF41EC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67" w:rsidRDefault="00EE0167">
      <w:pPr>
        <w:spacing w:after="0" w:line="240" w:lineRule="auto"/>
      </w:pPr>
      <w:r>
        <w:separator/>
      </w:r>
    </w:p>
  </w:footnote>
  <w:footnote w:type="continuationSeparator" w:id="0">
    <w:p w:rsidR="00EE0167" w:rsidRDefault="00EE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AF41EC" w:rsidTr="00F548B9">
      <w:tc>
        <w:tcPr>
          <w:tcW w:w="2802" w:type="dxa"/>
          <w:hideMark/>
        </w:tcPr>
        <w:p w:rsidR="00AF41EC" w:rsidRDefault="00AF41EC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AF41EC" w:rsidRDefault="00AF41EC" w:rsidP="001A6F53">
    <w:pPr>
      <w:pStyle w:val="Nagwek"/>
      <w:tabs>
        <w:tab w:val="clear" w:pos="4536"/>
        <w:tab w:val="center" w:pos="3544"/>
      </w:tabs>
    </w:pPr>
  </w:p>
  <w:p w:rsidR="00AF41EC" w:rsidRPr="00CD63EE" w:rsidRDefault="00AF41EC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6132"/>
    <w:multiLevelType w:val="hybridMultilevel"/>
    <w:tmpl w:val="E07A2F30"/>
    <w:lvl w:ilvl="0" w:tplc="79DA2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10"/>
  </w:num>
  <w:num w:numId="6">
    <w:abstractNumId w:val="37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6"/>
  </w:num>
  <w:num w:numId="15">
    <w:abstractNumId w:val="14"/>
  </w:num>
  <w:num w:numId="16">
    <w:abstractNumId w:val="32"/>
  </w:num>
  <w:num w:numId="17">
    <w:abstractNumId w:val="13"/>
  </w:num>
  <w:num w:numId="18">
    <w:abstractNumId w:val="6"/>
  </w:num>
  <w:num w:numId="19">
    <w:abstractNumId w:val="33"/>
  </w:num>
  <w:num w:numId="20">
    <w:abstractNumId w:val="8"/>
  </w:num>
  <w:num w:numId="21">
    <w:abstractNumId w:val="29"/>
  </w:num>
  <w:num w:numId="22">
    <w:abstractNumId w:val="31"/>
  </w:num>
  <w:num w:numId="23">
    <w:abstractNumId w:val="28"/>
  </w:num>
  <w:num w:numId="24">
    <w:abstractNumId w:val="4"/>
  </w:num>
  <w:num w:numId="25">
    <w:abstractNumId w:val="39"/>
  </w:num>
  <w:num w:numId="26">
    <w:abstractNumId w:val="25"/>
  </w:num>
  <w:num w:numId="27">
    <w:abstractNumId w:val="35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6"/>
  </w:num>
  <w:num w:numId="34">
    <w:abstractNumId w:val="21"/>
  </w:num>
  <w:num w:numId="35">
    <w:abstractNumId w:val="11"/>
  </w:num>
  <w:num w:numId="36">
    <w:abstractNumId w:val="5"/>
  </w:num>
  <w:num w:numId="37">
    <w:abstractNumId w:val="22"/>
  </w:num>
  <w:num w:numId="38">
    <w:abstractNumId w:val="18"/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32AD"/>
    <w:rsid w:val="000940B9"/>
    <w:rsid w:val="000961B1"/>
    <w:rsid w:val="00096D5B"/>
    <w:rsid w:val="00097C10"/>
    <w:rsid w:val="000A01E4"/>
    <w:rsid w:val="000A06A6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27D33"/>
    <w:rsid w:val="00135BC1"/>
    <w:rsid w:val="0014484D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325"/>
    <w:rsid w:val="00201479"/>
    <w:rsid w:val="0020469F"/>
    <w:rsid w:val="00215396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5777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185F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423A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0E63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032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738"/>
    <w:rsid w:val="007A071F"/>
    <w:rsid w:val="007A2B9E"/>
    <w:rsid w:val="007A438E"/>
    <w:rsid w:val="007B3D74"/>
    <w:rsid w:val="007C4CA0"/>
    <w:rsid w:val="007C6240"/>
    <w:rsid w:val="007F2AF4"/>
    <w:rsid w:val="007F3C4F"/>
    <w:rsid w:val="008339F9"/>
    <w:rsid w:val="00833DBF"/>
    <w:rsid w:val="00840F5A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1371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35F70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B5030"/>
    <w:rsid w:val="00AC0BC0"/>
    <w:rsid w:val="00AC12E4"/>
    <w:rsid w:val="00AC5C72"/>
    <w:rsid w:val="00AD76BA"/>
    <w:rsid w:val="00AF41EC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2FA0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57ED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0167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3F40"/>
    <w:rsid w:val="00FC73B4"/>
    <w:rsid w:val="00FD4143"/>
    <w:rsid w:val="00FD73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qFormat/>
    <w:locked/>
    <w:rsid w:val="00AF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C8F2-F44D-4175-957B-9625646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2023-02-09T13:46:00Z</dcterms:created>
  <dcterms:modified xsi:type="dcterms:W3CDTF">2023-02-09T13:48:00Z</dcterms:modified>
</cp:coreProperties>
</file>